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9B9" w:rsidRDefault="001C19B9" w:rsidP="001C19B9">
      <w:pPr>
        <w:rPr>
          <w:rFonts w:ascii="Calibri" w:hAnsi="Calibri"/>
          <w:b/>
        </w:rPr>
      </w:pPr>
      <w:r>
        <w:rPr>
          <w:b/>
        </w:rPr>
        <w:t>Summary of ongoing and planned collaborations focusing on diseases of the aging brain</w:t>
      </w:r>
    </w:p>
    <w:p w:rsidR="001C19B9" w:rsidRDefault="001C19B9" w:rsidP="001C19B9">
      <w:r>
        <w:t>Note that these researchers are, by no means, limited to the collaborative partners listed below and are consequently open to further extend existing and planned collaborative networks</w:t>
      </w:r>
    </w:p>
    <w:p w:rsidR="001C19B9" w:rsidRDefault="001C19B9" w:rsidP="001C19B9">
      <w:pPr>
        <w:rPr>
          <w:rFonts w:ascii="Calibri" w:hAnsi="Calibri"/>
        </w:rPr>
      </w:pPr>
      <w:bookmarkStart w:id="0" w:name="_GoBack"/>
      <w:bookmarkEnd w:id="0"/>
    </w:p>
    <w:p w:rsidR="001C19B9" w:rsidRDefault="001C19B9" w:rsidP="001C19B9">
      <w:r>
        <w:rPr>
          <w:b/>
          <w:i/>
          <w:color w:val="1F4E79" w:themeColor="accent1" w:themeShade="80"/>
        </w:rPr>
        <w:t>Short- and long-term effects elicited by metabolic insults occurring at birth: towards a long-term plasticity priming development and mental and neurological disorders occurring late in life</w:t>
      </w:r>
    </w:p>
    <w:p w:rsidR="001C19B9" w:rsidRDefault="001C19B9" w:rsidP="001C19B9">
      <w:r>
        <w:rPr>
          <w:b/>
          <w:color w:val="1F4E79" w:themeColor="accent1" w:themeShade="80"/>
        </w:rPr>
        <w:t xml:space="preserve">PI: Mario Herrera </w:t>
      </w:r>
      <w:proofErr w:type="spellStart"/>
      <w:r>
        <w:rPr>
          <w:b/>
          <w:color w:val="1F4E79" w:themeColor="accent1" w:themeShade="80"/>
        </w:rPr>
        <w:t>Marschitz</w:t>
      </w:r>
      <w:proofErr w:type="spellEnd"/>
    </w:p>
    <w:p w:rsidR="001C19B9" w:rsidRDefault="001C19B9" w:rsidP="001C19B9">
      <w:r>
        <w:rPr>
          <w:b/>
          <w:color w:val="1F4E79" w:themeColor="accent1" w:themeShade="80"/>
        </w:rPr>
        <w:t>Swedish partner:</w:t>
      </w:r>
      <w:r>
        <w:rPr>
          <w:rFonts w:eastAsia="Times New Roman"/>
          <w:b/>
          <w:color w:val="1F4E79" w:themeColor="accent1" w:themeShade="80"/>
        </w:rPr>
        <w:t xml:space="preserve"> Tomas </w:t>
      </w:r>
      <w:proofErr w:type="spellStart"/>
      <w:r>
        <w:rPr>
          <w:rFonts w:eastAsia="Times New Roman"/>
          <w:b/>
          <w:color w:val="1F4E79" w:themeColor="accent1" w:themeShade="80"/>
        </w:rPr>
        <w:t>Hökfelt</w:t>
      </w:r>
      <w:proofErr w:type="spellEnd"/>
      <w:r>
        <w:rPr>
          <w:rFonts w:eastAsia="Times New Roman"/>
          <w:b/>
          <w:color w:val="1F4E79" w:themeColor="accent1" w:themeShade="80"/>
        </w:rPr>
        <w:t xml:space="preserve"> and Michel </w:t>
      </w:r>
      <w:proofErr w:type="spellStart"/>
      <w:r>
        <w:rPr>
          <w:rFonts w:eastAsia="Times New Roman"/>
          <w:b/>
          <w:color w:val="1F4E79" w:themeColor="accent1" w:themeShade="80"/>
        </w:rPr>
        <w:t>Goiny</w:t>
      </w:r>
      <w:proofErr w:type="spellEnd"/>
      <w:r>
        <w:rPr>
          <w:rFonts w:eastAsia="Times New Roman"/>
          <w:b/>
          <w:color w:val="1F4E79" w:themeColor="accent1" w:themeShade="80"/>
        </w:rPr>
        <w:t xml:space="preserve"> (KI)</w:t>
      </w:r>
    </w:p>
    <w:p w:rsidR="001C19B9" w:rsidRDefault="001C19B9" w:rsidP="001C19B9">
      <w:r>
        <w:rPr>
          <w:i/>
          <w:color w:val="1F4E79" w:themeColor="accent1" w:themeShade="80"/>
        </w:rPr>
        <w:t xml:space="preserve">Contact: </w:t>
      </w:r>
      <w:hyperlink r:id="rId4">
        <w:r>
          <w:rPr>
            <w:rStyle w:val="InternetLink"/>
          </w:rPr>
          <w:t>mh-marschitz@med.uchile.cl</w:t>
        </w:r>
      </w:hyperlink>
    </w:p>
    <w:p w:rsidR="001C19B9" w:rsidRDefault="001C19B9" w:rsidP="001C19B9"/>
    <w:p w:rsidR="001C19B9" w:rsidRDefault="001C19B9" w:rsidP="001C19B9">
      <w:r>
        <w:rPr>
          <w:b/>
          <w:i/>
          <w:color w:val="1F4E79" w:themeColor="accent1" w:themeShade="80"/>
        </w:rPr>
        <w:t>Defective calcium/redox signaling and anomalous electrical brain activity in Alzheimer´s disease</w:t>
      </w:r>
    </w:p>
    <w:p w:rsidR="001C19B9" w:rsidRDefault="001C19B9" w:rsidP="001C19B9">
      <w:r>
        <w:rPr>
          <w:b/>
          <w:color w:val="1F4E79" w:themeColor="accent1" w:themeShade="80"/>
        </w:rPr>
        <w:t>PI: Andrea Cristina Paula Lima</w:t>
      </w:r>
    </w:p>
    <w:p w:rsidR="001C19B9" w:rsidRDefault="001C19B9" w:rsidP="001C19B9">
      <w:r>
        <w:rPr>
          <w:b/>
          <w:color w:val="1F4E79" w:themeColor="accent1" w:themeShade="80"/>
        </w:rPr>
        <w:t>Swedish partner: TBD</w:t>
      </w:r>
    </w:p>
    <w:p w:rsidR="001C19B9" w:rsidRDefault="001C19B9" w:rsidP="001C19B9">
      <w:pPr>
        <w:rPr>
          <w:b/>
          <w:color w:val="1F4E79" w:themeColor="accent1" w:themeShade="80"/>
        </w:rPr>
      </w:pPr>
    </w:p>
    <w:p w:rsidR="001C19B9" w:rsidRDefault="001C19B9" w:rsidP="001C19B9">
      <w:r>
        <w:rPr>
          <w:b/>
          <w:i/>
          <w:color w:val="1F4E79" w:themeColor="accent1" w:themeShade="80"/>
        </w:rPr>
        <w:t>Peripheral infections and inflammatory response: potential association with Alzheimer’s disease.</w:t>
      </w:r>
    </w:p>
    <w:p w:rsidR="001C19B9" w:rsidRDefault="001C19B9" w:rsidP="001C19B9">
      <w:r>
        <w:rPr>
          <w:b/>
          <w:color w:val="1F4E79" w:themeColor="accent1" w:themeShade="80"/>
        </w:rPr>
        <w:t>PI: Andrea Cristina Paula Lima</w:t>
      </w:r>
    </w:p>
    <w:p w:rsidR="001C19B9" w:rsidRDefault="001C19B9" w:rsidP="001C19B9">
      <w:r>
        <w:rPr>
          <w:b/>
          <w:color w:val="1F4E79" w:themeColor="accent1" w:themeShade="80"/>
        </w:rPr>
        <w:t>Swedish partner: TBD</w:t>
      </w:r>
    </w:p>
    <w:p w:rsidR="001C19B9" w:rsidRDefault="001C19B9" w:rsidP="001C19B9">
      <w:r>
        <w:rPr>
          <w:i/>
          <w:color w:val="1F4E79" w:themeColor="accent1" w:themeShade="80"/>
        </w:rPr>
        <w:t>Contact</w:t>
      </w:r>
      <w:r>
        <w:rPr>
          <w:color w:val="1F4E79" w:themeColor="accent1" w:themeShade="80"/>
        </w:rPr>
        <w:t xml:space="preserve">: </w:t>
      </w:r>
      <w:hyperlink r:id="rId5">
        <w:r>
          <w:rPr>
            <w:rStyle w:val="InternetLink"/>
          </w:rPr>
          <w:t>acpaulalima@gmail.com</w:t>
        </w:r>
      </w:hyperlink>
    </w:p>
    <w:p w:rsidR="001C19B9" w:rsidRDefault="001C19B9" w:rsidP="001C19B9">
      <w:pPr>
        <w:rPr>
          <w:rFonts w:ascii="Calibri" w:hAnsi="Calibri"/>
          <w:b/>
          <w:i/>
          <w:color w:val="1F4E79" w:themeColor="accent1" w:themeShade="80"/>
        </w:rPr>
      </w:pPr>
    </w:p>
    <w:p w:rsidR="001C19B9" w:rsidRDefault="001C19B9" w:rsidP="001C19B9">
      <w:r>
        <w:rPr>
          <w:b/>
          <w:i/>
          <w:color w:val="1F497D"/>
        </w:rPr>
        <w:t>Cognitive decline in learning and memory of the aging brain</w:t>
      </w:r>
    </w:p>
    <w:p w:rsidR="001C19B9" w:rsidRDefault="001C19B9" w:rsidP="001C19B9">
      <w:r>
        <w:rPr>
          <w:b/>
          <w:i/>
          <w:color w:val="1F497D"/>
        </w:rPr>
        <w:t xml:space="preserve">PI: Pablo </w:t>
      </w:r>
      <w:proofErr w:type="spellStart"/>
      <w:r>
        <w:rPr>
          <w:b/>
          <w:i/>
          <w:color w:val="1F497D"/>
        </w:rPr>
        <w:t>Fuentealba</w:t>
      </w:r>
      <w:proofErr w:type="spellEnd"/>
      <w:r>
        <w:rPr>
          <w:b/>
          <w:i/>
          <w:color w:val="1F497D"/>
        </w:rPr>
        <w:t xml:space="preserve"> (Universidad </w:t>
      </w:r>
      <w:proofErr w:type="spellStart"/>
      <w:r>
        <w:rPr>
          <w:b/>
          <w:i/>
          <w:color w:val="1F497D"/>
        </w:rPr>
        <w:t>Católica</w:t>
      </w:r>
      <w:proofErr w:type="spellEnd"/>
      <w:r>
        <w:rPr>
          <w:b/>
          <w:i/>
          <w:color w:val="1F497D"/>
        </w:rPr>
        <w:t>)</w:t>
      </w:r>
    </w:p>
    <w:p w:rsidR="001C19B9" w:rsidRDefault="001C19B9" w:rsidP="001C19B9">
      <w:pPr>
        <w:rPr>
          <w:b/>
          <w:i/>
          <w:color w:val="1F497D"/>
        </w:rPr>
      </w:pPr>
      <w:r>
        <w:rPr>
          <w:b/>
          <w:i/>
          <w:color w:val="1F497D"/>
        </w:rPr>
        <w:t>Swedish partner: TBD</w:t>
      </w:r>
    </w:p>
    <w:p w:rsidR="001C19B9" w:rsidRDefault="001C19B9" w:rsidP="001C19B9">
      <w:pPr>
        <w:rPr>
          <w:b/>
          <w:i/>
          <w:color w:val="1F497D"/>
        </w:rPr>
      </w:pPr>
      <w:r>
        <w:rPr>
          <w:b/>
          <w:i/>
          <w:color w:val="1F497D"/>
        </w:rPr>
        <w:t>Contact:</w:t>
      </w:r>
      <w:r>
        <w:t xml:space="preserve"> </w:t>
      </w:r>
      <w:hyperlink r:id="rId6">
        <w:r>
          <w:rPr>
            <w:rStyle w:val="InternetLink"/>
          </w:rPr>
          <w:t>pjfuentealba@gmail.com</w:t>
        </w:r>
      </w:hyperlink>
    </w:p>
    <w:p w:rsidR="001C19B9" w:rsidRDefault="001C19B9" w:rsidP="001C19B9">
      <w:pPr>
        <w:rPr>
          <w:b/>
          <w:i/>
          <w:color w:val="1F497D"/>
        </w:rPr>
      </w:pPr>
    </w:p>
    <w:p w:rsidR="001C19B9" w:rsidRDefault="001C19B9" w:rsidP="001C19B9">
      <w:pPr>
        <w:rPr>
          <w:b/>
          <w:i/>
          <w:color w:val="1F497D"/>
        </w:rPr>
      </w:pPr>
      <w:r>
        <w:rPr>
          <w:b/>
          <w:i/>
          <w:color w:val="1F497D"/>
        </w:rPr>
        <w:t>A</w:t>
      </w:r>
      <w:r w:rsidRPr="00E85871">
        <w:rPr>
          <w:b/>
          <w:i/>
          <w:color w:val="1F497D"/>
        </w:rPr>
        <w:t>strocyte reactivity induced by ba</w:t>
      </w:r>
      <w:r>
        <w:rPr>
          <w:b/>
          <w:i/>
          <w:color w:val="1F497D"/>
        </w:rPr>
        <w:t>cterial outer membrane vesicles</w:t>
      </w:r>
    </w:p>
    <w:p w:rsidR="001C19B9" w:rsidRDefault="001C19B9" w:rsidP="001C19B9">
      <w:pPr>
        <w:rPr>
          <w:b/>
          <w:i/>
          <w:color w:val="1F497D"/>
        </w:rPr>
      </w:pPr>
      <w:r>
        <w:rPr>
          <w:b/>
          <w:i/>
          <w:color w:val="1F497D"/>
        </w:rPr>
        <w:t>PI: Lisette Layton</w:t>
      </w:r>
    </w:p>
    <w:p w:rsidR="001C19B9" w:rsidRDefault="001C19B9" w:rsidP="001C19B9">
      <w:pPr>
        <w:rPr>
          <w:b/>
          <w:i/>
          <w:color w:val="1F497D"/>
        </w:rPr>
      </w:pPr>
      <w:r>
        <w:rPr>
          <w:b/>
          <w:i/>
          <w:color w:val="1F497D"/>
        </w:rPr>
        <w:t>Swedish partner: TBD</w:t>
      </w:r>
    </w:p>
    <w:p w:rsidR="001C19B9" w:rsidRDefault="001C19B9" w:rsidP="001C19B9">
      <w:pPr>
        <w:rPr>
          <w:b/>
          <w:i/>
          <w:color w:val="1F497D"/>
        </w:rPr>
      </w:pPr>
      <w:r>
        <w:rPr>
          <w:b/>
          <w:i/>
          <w:color w:val="1F497D"/>
        </w:rPr>
        <w:t xml:space="preserve">Contact: </w:t>
      </w:r>
      <w:hyperlink r:id="rId7" w:history="1">
        <w:r w:rsidRPr="00E85871">
          <w:rPr>
            <w:rStyle w:val="Hyperlink"/>
          </w:rPr>
          <w:t>lisetteleyton@gmail.com</w:t>
        </w:r>
      </w:hyperlink>
    </w:p>
    <w:p w:rsidR="001C19B9" w:rsidRDefault="001C19B9" w:rsidP="001C19B9">
      <w:pPr>
        <w:rPr>
          <w:rFonts w:ascii="Calibri" w:hAnsi="Calibri"/>
          <w:b/>
          <w:i/>
          <w:color w:val="1F497D"/>
        </w:rPr>
      </w:pPr>
    </w:p>
    <w:p w:rsidR="001C19B9" w:rsidRDefault="001C19B9" w:rsidP="001C19B9">
      <w:pPr>
        <w:rPr>
          <w:rFonts w:ascii="Calibri" w:hAnsi="Calibri"/>
          <w:b/>
          <w:i/>
          <w:color w:val="1F497D"/>
        </w:rPr>
      </w:pPr>
      <w:r>
        <w:rPr>
          <w:b/>
          <w:i/>
          <w:color w:val="1F497D"/>
        </w:rPr>
        <w:lastRenderedPageBreak/>
        <w:t xml:space="preserve">Improved </w:t>
      </w:r>
      <w:proofErr w:type="spellStart"/>
      <w:r>
        <w:rPr>
          <w:b/>
          <w:i/>
          <w:color w:val="1F497D"/>
        </w:rPr>
        <w:t>neuromodulatory</w:t>
      </w:r>
      <w:proofErr w:type="spellEnd"/>
      <w:r>
        <w:rPr>
          <w:b/>
          <w:i/>
          <w:color w:val="1F497D"/>
        </w:rPr>
        <w:t xml:space="preserve"> approaches in the treatment of Parkinson’s disease</w:t>
      </w:r>
    </w:p>
    <w:p w:rsidR="001C19B9" w:rsidRDefault="001C19B9" w:rsidP="001C19B9">
      <w:pPr>
        <w:rPr>
          <w:rFonts w:ascii="Calibri" w:hAnsi="Calibri"/>
          <w:b/>
          <w:color w:val="1F497D"/>
        </w:rPr>
      </w:pPr>
      <w:r>
        <w:rPr>
          <w:b/>
          <w:color w:val="1F497D"/>
        </w:rPr>
        <w:t xml:space="preserve">PI: Per Petersson (Lund and </w:t>
      </w:r>
      <w:proofErr w:type="spellStart"/>
      <w:r>
        <w:rPr>
          <w:b/>
          <w:color w:val="1F497D"/>
        </w:rPr>
        <w:t>Umeå</w:t>
      </w:r>
      <w:proofErr w:type="spellEnd"/>
      <w:r>
        <w:rPr>
          <w:b/>
          <w:color w:val="1F497D"/>
        </w:rPr>
        <w:t xml:space="preserve"> University)</w:t>
      </w:r>
    </w:p>
    <w:p w:rsidR="001C19B9" w:rsidRDefault="001C19B9" w:rsidP="001C19B9">
      <w:pPr>
        <w:rPr>
          <w:rFonts w:ascii="Calibri" w:hAnsi="Calibri"/>
          <w:b/>
          <w:color w:val="1F497D"/>
        </w:rPr>
      </w:pPr>
      <w:r>
        <w:rPr>
          <w:b/>
          <w:color w:val="1F497D"/>
        </w:rPr>
        <w:t>Chilean partner: Romulo Fuentes (U. Chile)</w:t>
      </w:r>
    </w:p>
    <w:p w:rsidR="001C19B9" w:rsidRDefault="001C19B9" w:rsidP="001C19B9">
      <w:pPr>
        <w:rPr>
          <w:rFonts w:ascii="Calibri" w:hAnsi="Calibri"/>
          <w:b/>
          <w:color w:val="1F497D"/>
        </w:rPr>
      </w:pPr>
    </w:p>
    <w:p w:rsidR="001C19B9" w:rsidRDefault="001C19B9" w:rsidP="001C19B9">
      <w:pPr>
        <w:rPr>
          <w:rFonts w:ascii="Calibri" w:hAnsi="Calibri"/>
          <w:b/>
          <w:i/>
          <w:color w:val="1F497D"/>
        </w:rPr>
      </w:pPr>
      <w:r>
        <w:rPr>
          <w:b/>
          <w:i/>
          <w:color w:val="1F497D"/>
        </w:rPr>
        <w:t>The neuropathology of working memory dysfunctions</w:t>
      </w:r>
    </w:p>
    <w:p w:rsidR="001C19B9" w:rsidRDefault="001C19B9" w:rsidP="001C19B9">
      <w:pPr>
        <w:rPr>
          <w:rFonts w:ascii="Calibri" w:hAnsi="Calibri"/>
          <w:b/>
          <w:color w:val="1F497D"/>
        </w:rPr>
      </w:pPr>
      <w:r>
        <w:rPr>
          <w:b/>
          <w:color w:val="1F497D"/>
        </w:rPr>
        <w:t xml:space="preserve">PI: Per Petersson (Lund and </w:t>
      </w:r>
      <w:proofErr w:type="spellStart"/>
      <w:r>
        <w:rPr>
          <w:b/>
          <w:color w:val="1F497D"/>
        </w:rPr>
        <w:t>Umeå</w:t>
      </w:r>
      <w:proofErr w:type="spellEnd"/>
      <w:r>
        <w:rPr>
          <w:b/>
          <w:color w:val="1F497D"/>
        </w:rPr>
        <w:t xml:space="preserve"> University)</w:t>
      </w:r>
    </w:p>
    <w:p w:rsidR="001C19B9" w:rsidRDefault="001C19B9" w:rsidP="001C19B9">
      <w:pPr>
        <w:rPr>
          <w:rFonts w:ascii="Calibri" w:hAnsi="Calibri"/>
          <w:b/>
          <w:color w:val="1F497D"/>
        </w:rPr>
      </w:pPr>
      <w:r>
        <w:rPr>
          <w:b/>
          <w:color w:val="1F497D"/>
        </w:rPr>
        <w:t>Chilean partner: Sebastian Barrientos, PhD (currently working in Lund)</w:t>
      </w:r>
    </w:p>
    <w:p w:rsidR="001C19B9" w:rsidRDefault="001C19B9" w:rsidP="001C19B9">
      <w:r>
        <w:rPr>
          <w:i/>
          <w:color w:val="1F497D"/>
        </w:rPr>
        <w:t xml:space="preserve">Contact: </w:t>
      </w:r>
      <w:hyperlink r:id="rId8">
        <w:r>
          <w:rPr>
            <w:rStyle w:val="InternetLink"/>
            <w:i/>
          </w:rPr>
          <w:t>Per.Petersson@med.lu.se</w:t>
        </w:r>
      </w:hyperlink>
    </w:p>
    <w:p w:rsidR="001C19B9" w:rsidRDefault="001C19B9" w:rsidP="001C19B9">
      <w:pPr>
        <w:rPr>
          <w:rFonts w:ascii="Calibri" w:hAnsi="Calibri"/>
          <w:b/>
          <w:color w:val="1F497D"/>
        </w:rPr>
      </w:pPr>
    </w:p>
    <w:p w:rsidR="001C19B9" w:rsidRDefault="001C19B9" w:rsidP="001C19B9">
      <w:pPr>
        <w:rPr>
          <w:rFonts w:ascii="Calibri" w:hAnsi="Calibri"/>
          <w:b/>
          <w:i/>
          <w:color w:val="1F497D"/>
        </w:rPr>
      </w:pPr>
      <w:r>
        <w:rPr>
          <w:b/>
          <w:i/>
          <w:color w:val="1F497D"/>
        </w:rPr>
        <w:t>Closed loop-control of Spinal cord stimulation for the treatment of Parkinson’s disease</w:t>
      </w:r>
    </w:p>
    <w:p w:rsidR="001C19B9" w:rsidRDefault="001C19B9" w:rsidP="001C19B9">
      <w:pPr>
        <w:rPr>
          <w:rFonts w:ascii="Calibri" w:hAnsi="Calibri"/>
          <w:b/>
          <w:color w:val="1F497D"/>
          <w:u w:val="single"/>
        </w:rPr>
      </w:pPr>
      <w:r>
        <w:rPr>
          <w:b/>
          <w:color w:val="1F497D"/>
          <w:u w:val="single"/>
        </w:rPr>
        <w:t>PI: Romulo Fuentes</w:t>
      </w:r>
    </w:p>
    <w:p w:rsidR="001C19B9" w:rsidRDefault="001C19B9" w:rsidP="001C19B9">
      <w:pPr>
        <w:rPr>
          <w:rFonts w:ascii="Calibri" w:hAnsi="Calibri"/>
          <w:b/>
          <w:color w:val="1F497D"/>
        </w:rPr>
      </w:pPr>
      <w:r>
        <w:rPr>
          <w:b/>
          <w:color w:val="1F497D"/>
        </w:rPr>
        <w:t>Swedish partner: Per Petersson (LU/UU)</w:t>
      </w:r>
    </w:p>
    <w:p w:rsidR="001C19B9" w:rsidRDefault="001C19B9" w:rsidP="001C19B9">
      <w:r>
        <w:rPr>
          <w:i/>
          <w:color w:val="1F497D"/>
        </w:rPr>
        <w:t xml:space="preserve">Contact: </w:t>
      </w:r>
      <w:hyperlink r:id="rId9">
        <w:r>
          <w:rPr>
            <w:rStyle w:val="InternetLink"/>
            <w:i/>
          </w:rPr>
          <w:t>romuloaff@gmail.com</w:t>
        </w:r>
      </w:hyperlink>
    </w:p>
    <w:p w:rsidR="001C19B9" w:rsidRDefault="001C19B9" w:rsidP="001C19B9">
      <w:pPr>
        <w:rPr>
          <w:color w:val="1F4E79" w:themeColor="accent1" w:themeShade="80"/>
        </w:rPr>
      </w:pPr>
    </w:p>
    <w:p w:rsidR="001C19B9" w:rsidRDefault="001C19B9" w:rsidP="001C19B9">
      <w:pPr>
        <w:rPr>
          <w:color w:val="1F4E79" w:themeColor="accent1" w:themeShade="80"/>
        </w:rPr>
      </w:pPr>
    </w:p>
    <w:p w:rsidR="001C19B9" w:rsidRDefault="001C19B9" w:rsidP="001C19B9">
      <w:pPr>
        <w:rPr>
          <w:color w:val="1F4E79" w:themeColor="accent1" w:themeShade="80"/>
          <w:u w:val="single"/>
        </w:rPr>
      </w:pPr>
      <w:r>
        <w:rPr>
          <w:u w:val="single"/>
        </w:rPr>
        <w:t>Contact information to researchers attending the Santiago December meeting</w:t>
      </w:r>
    </w:p>
    <w:p w:rsidR="001C19B9" w:rsidRPr="00E85871" w:rsidRDefault="001C19B9" w:rsidP="001C19B9">
      <w:pPr>
        <w:spacing w:after="0"/>
        <w:rPr>
          <w:lang w:val="sv-SE"/>
        </w:rPr>
      </w:pPr>
      <w:r>
        <w:rPr>
          <w:lang w:val="sv-SE"/>
        </w:rPr>
        <w:t xml:space="preserve">Per Petersson </w:t>
      </w:r>
      <w:hyperlink r:id="rId10">
        <w:r>
          <w:rPr>
            <w:rStyle w:val="InternetLink"/>
            <w:lang w:val="sv-SE"/>
          </w:rPr>
          <w:t>per.petersson@med.lu.se</w:t>
        </w:r>
      </w:hyperlink>
    </w:p>
    <w:p w:rsidR="001C19B9" w:rsidRPr="00E85871" w:rsidRDefault="001C19B9" w:rsidP="001C19B9">
      <w:pPr>
        <w:spacing w:after="0"/>
        <w:rPr>
          <w:lang w:val="sv-SE"/>
        </w:rPr>
      </w:pPr>
      <w:r>
        <w:rPr>
          <w:lang w:val="sv-SE"/>
        </w:rPr>
        <w:t xml:space="preserve">José Valdés </w:t>
      </w:r>
      <w:hyperlink r:id="rId11">
        <w:r>
          <w:rPr>
            <w:rStyle w:val="InternetLink"/>
            <w:lang w:val="sv-SE"/>
          </w:rPr>
          <w:t>jvaldegu@gmail.com</w:t>
        </w:r>
      </w:hyperlink>
    </w:p>
    <w:p w:rsidR="001C19B9" w:rsidRDefault="001C19B9" w:rsidP="001C19B9">
      <w:pPr>
        <w:spacing w:after="0"/>
      </w:pPr>
      <w:r>
        <w:t xml:space="preserve">Pablo </w:t>
      </w:r>
      <w:proofErr w:type="spellStart"/>
      <w:r>
        <w:t>Fuentealba</w:t>
      </w:r>
      <w:proofErr w:type="spellEnd"/>
      <w:r>
        <w:t xml:space="preserve"> </w:t>
      </w:r>
      <w:hyperlink r:id="rId12">
        <w:r>
          <w:rPr>
            <w:rStyle w:val="InternetLink"/>
          </w:rPr>
          <w:t>pjfuentealba@gmail.com</w:t>
        </w:r>
      </w:hyperlink>
    </w:p>
    <w:p w:rsidR="001C19B9" w:rsidRDefault="001C19B9" w:rsidP="001C19B9">
      <w:pPr>
        <w:spacing w:after="0"/>
      </w:pPr>
      <w:r>
        <w:t xml:space="preserve">Lisette </w:t>
      </w:r>
      <w:proofErr w:type="spellStart"/>
      <w:r>
        <w:t>Leyton</w:t>
      </w:r>
      <w:proofErr w:type="spellEnd"/>
      <w:r>
        <w:t xml:space="preserve"> </w:t>
      </w:r>
      <w:hyperlink r:id="rId13">
        <w:r>
          <w:rPr>
            <w:rStyle w:val="InternetLink"/>
          </w:rPr>
          <w:t>lisetteleyton@gmail.com</w:t>
        </w:r>
      </w:hyperlink>
    </w:p>
    <w:p w:rsidR="001C19B9" w:rsidRPr="00E85871" w:rsidRDefault="001C19B9" w:rsidP="001C19B9">
      <w:pPr>
        <w:spacing w:after="0"/>
        <w:rPr>
          <w:lang w:val="sv-SE"/>
        </w:rPr>
      </w:pPr>
      <w:r>
        <w:rPr>
          <w:lang w:val="sv-SE"/>
        </w:rPr>
        <w:t xml:space="preserve">Mario </w:t>
      </w:r>
      <w:proofErr w:type="spellStart"/>
      <w:r>
        <w:rPr>
          <w:lang w:val="sv-SE"/>
        </w:rPr>
        <w:t>Herrera-Marschitz</w:t>
      </w:r>
      <w:proofErr w:type="spellEnd"/>
      <w:r>
        <w:rPr>
          <w:lang w:val="sv-SE"/>
        </w:rPr>
        <w:t xml:space="preserve"> </w:t>
      </w:r>
      <w:hyperlink r:id="rId14">
        <w:r>
          <w:rPr>
            <w:rStyle w:val="InternetLink"/>
            <w:lang w:val="sv-SE"/>
          </w:rPr>
          <w:t>mh-marschitz@med.uchile.cl</w:t>
        </w:r>
      </w:hyperlink>
    </w:p>
    <w:p w:rsidR="001C19B9" w:rsidRDefault="001C19B9" w:rsidP="001C19B9">
      <w:pPr>
        <w:spacing w:after="0"/>
      </w:pPr>
      <w:r>
        <w:t xml:space="preserve">Romulo Fuentes </w:t>
      </w:r>
      <w:hyperlink r:id="rId15">
        <w:r>
          <w:rPr>
            <w:rStyle w:val="InternetLink"/>
          </w:rPr>
          <w:t>romuloaff@gmail.com</w:t>
        </w:r>
      </w:hyperlink>
    </w:p>
    <w:p w:rsidR="003419C7" w:rsidRDefault="001C19B9"/>
    <w:sectPr w:rsidR="003419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B9"/>
    <w:rsid w:val="001C19B9"/>
    <w:rsid w:val="00BC4499"/>
    <w:rsid w:val="00DA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A7CCC3"/>
  <w15:chartTrackingRefBased/>
  <w15:docId w15:val="{2584B7C5-3E18-441F-818E-ADC255C2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1C19B9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1C19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.Petersson@med.lu.se" TargetMode="External"/><Relationship Id="rId13" Type="http://schemas.openxmlformats.org/officeDocument/2006/relationships/hyperlink" Target="mailto:lisetteleyto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setteleyton@gmail.com" TargetMode="External"/><Relationship Id="rId12" Type="http://schemas.openxmlformats.org/officeDocument/2006/relationships/hyperlink" Target="mailto:pjfuentealba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jfuentealba@gmail.com" TargetMode="External"/><Relationship Id="rId11" Type="http://schemas.openxmlformats.org/officeDocument/2006/relationships/hyperlink" Target="mailto:jvaldegu@gmail.com" TargetMode="External"/><Relationship Id="rId5" Type="http://schemas.openxmlformats.org/officeDocument/2006/relationships/hyperlink" Target="mailto:acpaulalima@gmail.com" TargetMode="External"/><Relationship Id="rId15" Type="http://schemas.openxmlformats.org/officeDocument/2006/relationships/hyperlink" Target="mailto:romuloaff@gmail.com" TargetMode="External"/><Relationship Id="rId10" Type="http://schemas.openxmlformats.org/officeDocument/2006/relationships/hyperlink" Target="mailto:per.petersson@med.lu.se" TargetMode="External"/><Relationship Id="rId4" Type="http://schemas.openxmlformats.org/officeDocument/2006/relationships/hyperlink" Target="mailto:mh-marschitz@med.uchile.cl" TargetMode="External"/><Relationship Id="rId9" Type="http://schemas.openxmlformats.org/officeDocument/2006/relationships/hyperlink" Target="mailto:romuloaff@gmail.com" TargetMode="External"/><Relationship Id="rId14" Type="http://schemas.openxmlformats.org/officeDocument/2006/relationships/hyperlink" Target="mailto:mh-marschitz@med.uchile.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Petersson</dc:creator>
  <cp:keywords/>
  <dc:description/>
  <cp:lastModifiedBy>Per Petersson</cp:lastModifiedBy>
  <cp:revision>1</cp:revision>
  <dcterms:created xsi:type="dcterms:W3CDTF">2018-04-26T11:59:00Z</dcterms:created>
  <dcterms:modified xsi:type="dcterms:W3CDTF">2018-04-26T12:00:00Z</dcterms:modified>
</cp:coreProperties>
</file>