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1418" w14:textId="3AA9BA4E" w:rsidR="0077480B" w:rsidRPr="008E5437" w:rsidRDefault="0077480B" w:rsidP="0077480B">
      <w:pPr>
        <w:pStyle w:val="Rubrik2"/>
        <w:rPr>
          <w:lang w:val="en-GB"/>
        </w:rPr>
      </w:pPr>
      <w:r w:rsidRPr="008E5437">
        <w:rPr>
          <w:lang w:val="en-GB"/>
        </w:rPr>
        <w:t xml:space="preserve">Qualitative research methods for the Social Sciences </w:t>
      </w:r>
      <w:r>
        <w:rPr>
          <w:lang w:val="en-GB"/>
        </w:rPr>
        <w:t>with focus on Grounded T</w:t>
      </w:r>
      <w:r w:rsidRPr="008E5437">
        <w:rPr>
          <w:lang w:val="en-GB"/>
        </w:rPr>
        <w:t>heory and Discourse analysis</w:t>
      </w:r>
    </w:p>
    <w:p w14:paraId="29F4D127" w14:textId="77777777" w:rsidR="0077480B" w:rsidRDefault="0077480B" w:rsidP="00177CE6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en-GB"/>
        </w:rPr>
      </w:pPr>
    </w:p>
    <w:p w14:paraId="51E720E5" w14:textId="5649C0B6" w:rsidR="00177CE6" w:rsidRPr="008E5437" w:rsidRDefault="00511581" w:rsidP="00177CE6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val="en-GB"/>
        </w:rPr>
        <w:t>Timetable</w:t>
      </w:r>
      <w:r w:rsidR="00525C98">
        <w:rPr>
          <w:rFonts w:asciiTheme="majorHAnsi" w:eastAsiaTheme="majorEastAsia" w:hAnsiTheme="majorHAnsi" w:cstheme="majorBidi"/>
          <w:b/>
          <w:bCs/>
          <w:color w:val="4F81BD" w:themeColor="accent1"/>
          <w:lang w:val="en-GB"/>
        </w:rPr>
        <w:t>, autumn 2018</w:t>
      </w:r>
    </w:p>
    <w:p w14:paraId="2AE5C63D" w14:textId="77777777" w:rsidR="00177CE6" w:rsidRPr="008E5437" w:rsidRDefault="00177CE6" w:rsidP="00177CE6">
      <w:pPr>
        <w:rPr>
          <w:rFonts w:asciiTheme="majorHAnsi" w:eastAsiaTheme="majorEastAsia" w:hAnsiTheme="majorHAnsi" w:cstheme="majorBidi"/>
          <w:bCs/>
          <w:sz w:val="22"/>
          <w:szCs w:val="22"/>
          <w:lang w:val="en-GB"/>
        </w:rPr>
      </w:pPr>
    </w:p>
    <w:p w14:paraId="4BF2CBDB" w14:textId="7FF682BC" w:rsidR="00177CE6" w:rsidRDefault="00177CE6" w:rsidP="00177CE6">
      <w:pPr>
        <w:rPr>
          <w:rFonts w:asciiTheme="majorHAnsi" w:eastAsiaTheme="majorEastAsia" w:hAnsiTheme="majorHAnsi" w:cstheme="majorBidi"/>
          <w:bCs/>
          <w:sz w:val="22"/>
          <w:szCs w:val="22"/>
          <w:lang w:val="en-GB"/>
        </w:rPr>
      </w:pPr>
      <w:r w:rsidRPr="008E5437">
        <w:rPr>
          <w:rFonts w:asciiTheme="majorHAnsi" w:eastAsiaTheme="majorEastAsia" w:hAnsiTheme="majorHAnsi" w:cstheme="majorBidi"/>
          <w:bCs/>
          <w:sz w:val="22"/>
          <w:szCs w:val="22"/>
          <w:lang w:val="en-GB"/>
        </w:rPr>
        <w:t xml:space="preserve">Teachers: Carita Bengs (CB), </w:t>
      </w:r>
      <w:r w:rsidR="00F501E1">
        <w:rPr>
          <w:rFonts w:asciiTheme="majorHAnsi" w:eastAsiaTheme="majorEastAsia" w:hAnsiTheme="majorHAnsi" w:cstheme="majorBidi"/>
          <w:bCs/>
          <w:sz w:val="22"/>
          <w:szCs w:val="22"/>
          <w:lang w:val="en-GB"/>
        </w:rPr>
        <w:t>Anna-Britt Coe (ABC)</w:t>
      </w:r>
      <w:r w:rsidR="00E16A95">
        <w:rPr>
          <w:rFonts w:asciiTheme="majorHAnsi" w:eastAsiaTheme="majorEastAsia" w:hAnsiTheme="majorHAnsi" w:cstheme="majorBidi"/>
          <w:bCs/>
          <w:sz w:val="22"/>
          <w:szCs w:val="22"/>
          <w:lang w:val="en-GB"/>
        </w:rPr>
        <w:t xml:space="preserve">, </w:t>
      </w:r>
      <w:r w:rsidR="00E16A95" w:rsidRPr="008C5DAA">
        <w:rPr>
          <w:rFonts w:ascii="Calibri" w:hAnsi="Calibri" w:cs="Calibri"/>
          <w:sz w:val="22"/>
          <w:szCs w:val="22"/>
          <w:lang w:val="en-US"/>
        </w:rPr>
        <w:t>Jenny-Ann Brodin Danell (JAB)</w:t>
      </w:r>
    </w:p>
    <w:p w14:paraId="17CC65C8" w14:textId="77777777" w:rsidR="00177CE6" w:rsidRPr="008E5437" w:rsidRDefault="00177CE6" w:rsidP="00177CE6">
      <w:pPr>
        <w:rPr>
          <w:rFonts w:asciiTheme="majorHAnsi" w:eastAsiaTheme="majorEastAsia" w:hAnsiTheme="majorHAnsi" w:cstheme="majorBidi"/>
          <w:bCs/>
          <w:sz w:val="22"/>
          <w:szCs w:val="22"/>
          <w:lang w:val="en-GB"/>
        </w:rPr>
      </w:pPr>
    </w:p>
    <w:tbl>
      <w:tblPr>
        <w:tblW w:w="8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04"/>
        <w:gridCol w:w="1247"/>
        <w:gridCol w:w="1418"/>
        <w:gridCol w:w="29"/>
        <w:gridCol w:w="2381"/>
        <w:gridCol w:w="1073"/>
      </w:tblGrid>
      <w:tr w:rsidR="00177CE6" w:rsidRPr="0077480B" w14:paraId="0C85E8BA" w14:textId="77777777" w:rsidTr="00511581">
        <w:tc>
          <w:tcPr>
            <w:tcW w:w="959" w:type="dxa"/>
            <w:shd w:val="clear" w:color="auto" w:fill="D9D9D9"/>
          </w:tcPr>
          <w:p w14:paraId="1769709E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  <w:r w:rsidRPr="0077480B">
              <w:rPr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304" w:type="dxa"/>
            <w:shd w:val="clear" w:color="auto" w:fill="D9D9D9"/>
          </w:tcPr>
          <w:p w14:paraId="43121166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  <w:r w:rsidRPr="0077480B">
              <w:rPr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1247" w:type="dxa"/>
            <w:shd w:val="clear" w:color="auto" w:fill="D9D9D9"/>
          </w:tcPr>
          <w:p w14:paraId="27325225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  <w:r w:rsidRPr="0077480B">
              <w:rPr>
                <w:b/>
                <w:sz w:val="16"/>
                <w:szCs w:val="16"/>
                <w:lang w:val="en-GB"/>
              </w:rPr>
              <w:t>Room*</w:t>
            </w:r>
          </w:p>
        </w:tc>
        <w:tc>
          <w:tcPr>
            <w:tcW w:w="1447" w:type="dxa"/>
            <w:gridSpan w:val="2"/>
            <w:shd w:val="clear" w:color="auto" w:fill="D9D9D9"/>
          </w:tcPr>
          <w:p w14:paraId="508611FC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  <w:r w:rsidRPr="0077480B">
              <w:rPr>
                <w:b/>
                <w:sz w:val="16"/>
                <w:szCs w:val="16"/>
                <w:lang w:val="en-GB"/>
              </w:rPr>
              <w:t>Form</w:t>
            </w:r>
          </w:p>
        </w:tc>
        <w:tc>
          <w:tcPr>
            <w:tcW w:w="2381" w:type="dxa"/>
            <w:shd w:val="clear" w:color="auto" w:fill="D9D9D9"/>
          </w:tcPr>
          <w:p w14:paraId="426CC165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  <w:r w:rsidRPr="0077480B">
              <w:rPr>
                <w:b/>
                <w:sz w:val="16"/>
                <w:szCs w:val="16"/>
                <w:lang w:val="en-GB"/>
              </w:rPr>
              <w:t>Content</w:t>
            </w:r>
          </w:p>
        </w:tc>
        <w:tc>
          <w:tcPr>
            <w:tcW w:w="1073" w:type="dxa"/>
            <w:shd w:val="clear" w:color="auto" w:fill="D9D9D9"/>
          </w:tcPr>
          <w:p w14:paraId="61441927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  <w:r w:rsidRPr="0077480B">
              <w:rPr>
                <w:b/>
                <w:sz w:val="16"/>
                <w:szCs w:val="16"/>
                <w:lang w:val="en-GB"/>
              </w:rPr>
              <w:t>Teacher</w:t>
            </w:r>
          </w:p>
        </w:tc>
      </w:tr>
      <w:tr w:rsidR="00177CE6" w:rsidRPr="0077480B" w14:paraId="71538E43" w14:textId="77777777" w:rsidTr="00511581">
        <w:tc>
          <w:tcPr>
            <w:tcW w:w="959" w:type="dxa"/>
            <w:shd w:val="clear" w:color="auto" w:fill="D9D9D9"/>
          </w:tcPr>
          <w:p w14:paraId="083DEF35" w14:textId="77777777" w:rsidR="00177CE6" w:rsidRPr="0077480B" w:rsidRDefault="00177CE6" w:rsidP="00177CE6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48</w:t>
            </w:r>
          </w:p>
        </w:tc>
        <w:tc>
          <w:tcPr>
            <w:tcW w:w="1304" w:type="dxa"/>
            <w:shd w:val="clear" w:color="auto" w:fill="D9D9D9"/>
          </w:tcPr>
          <w:p w14:paraId="4B0E6A3E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47" w:type="dxa"/>
            <w:shd w:val="clear" w:color="auto" w:fill="D9D9D9"/>
          </w:tcPr>
          <w:p w14:paraId="030EA9E3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  <w:gridSpan w:val="2"/>
            <w:shd w:val="clear" w:color="auto" w:fill="D9D9D9"/>
          </w:tcPr>
          <w:p w14:paraId="64982960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  <w:shd w:val="clear" w:color="auto" w:fill="D9D9D9"/>
          </w:tcPr>
          <w:p w14:paraId="3C7845C2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D9D9D9"/>
          </w:tcPr>
          <w:p w14:paraId="6D18F3F2" w14:textId="77777777" w:rsidR="00177CE6" w:rsidRPr="0077480B" w:rsidRDefault="00177CE6" w:rsidP="00177CE6">
            <w:pPr>
              <w:pStyle w:val="UmUTabelltext"/>
              <w:rPr>
                <w:b/>
                <w:sz w:val="16"/>
                <w:szCs w:val="16"/>
                <w:lang w:val="en-GB"/>
              </w:rPr>
            </w:pPr>
          </w:p>
        </w:tc>
      </w:tr>
      <w:tr w:rsidR="00177CE6" w:rsidRPr="0077480B" w14:paraId="5B6A20D2" w14:textId="77777777" w:rsidTr="00511581">
        <w:tc>
          <w:tcPr>
            <w:tcW w:w="959" w:type="dxa"/>
          </w:tcPr>
          <w:p w14:paraId="2D858A37" w14:textId="04A77C35" w:rsidR="00177CE6" w:rsidRPr="0077480B" w:rsidRDefault="00C21EB5" w:rsidP="00177CE6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27/11</w:t>
            </w:r>
          </w:p>
        </w:tc>
        <w:tc>
          <w:tcPr>
            <w:tcW w:w="1304" w:type="dxa"/>
          </w:tcPr>
          <w:p w14:paraId="77142CC7" w14:textId="1856CE25" w:rsidR="00177CE6" w:rsidRPr="0077480B" w:rsidRDefault="00525C98" w:rsidP="00177CE6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  <w:r w:rsidR="00177CE6" w:rsidRPr="0077480B">
              <w:rPr>
                <w:sz w:val="16"/>
                <w:szCs w:val="16"/>
                <w:lang w:val="en-GB"/>
              </w:rPr>
              <w:t>.15</w:t>
            </w:r>
            <w:r w:rsidR="007C2DA5" w:rsidRPr="0077480B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15</w:t>
            </w:r>
            <w:r w:rsidR="00177CE6" w:rsidRPr="0077480B">
              <w:rPr>
                <w:sz w:val="16"/>
                <w:szCs w:val="16"/>
                <w:lang w:val="en-GB"/>
              </w:rPr>
              <w:t>.00</w:t>
            </w:r>
          </w:p>
          <w:p w14:paraId="5C06D576" w14:textId="77777777" w:rsidR="00177CE6" w:rsidRPr="0077480B" w:rsidRDefault="00177CE6" w:rsidP="00177CE6">
            <w:pPr>
              <w:pStyle w:val="UmUTabelltext"/>
              <w:spacing w:after="6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0D3803C9" w14:textId="06613EBB" w:rsidR="00177CE6" w:rsidRPr="0077480B" w:rsidRDefault="00511581" w:rsidP="00C21EB5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 Humanisten</w:t>
            </w:r>
          </w:p>
        </w:tc>
        <w:tc>
          <w:tcPr>
            <w:tcW w:w="1418" w:type="dxa"/>
          </w:tcPr>
          <w:p w14:paraId="38F5E96C" w14:textId="77777777" w:rsidR="00177CE6" w:rsidRPr="0077480B" w:rsidRDefault="00177CE6" w:rsidP="00177CE6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Introduction</w:t>
            </w:r>
          </w:p>
          <w:p w14:paraId="4D089EF0" w14:textId="77777777" w:rsidR="00177CE6" w:rsidRPr="0077480B" w:rsidRDefault="00177CE6" w:rsidP="00177CE6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  <w:p w14:paraId="5EC63AB2" w14:textId="77777777" w:rsidR="00177CE6" w:rsidRPr="0077480B" w:rsidRDefault="00177CE6" w:rsidP="00177CE6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75C6B2E0" w14:textId="62E22E88" w:rsidR="00177CE6" w:rsidRPr="0077480B" w:rsidRDefault="00177CE6" w:rsidP="0077480B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 xml:space="preserve">Introduction and presentation of course modules </w:t>
            </w:r>
          </w:p>
        </w:tc>
        <w:tc>
          <w:tcPr>
            <w:tcW w:w="1073" w:type="dxa"/>
          </w:tcPr>
          <w:p w14:paraId="62C93103" w14:textId="1F9B9612" w:rsidR="00177CE6" w:rsidRPr="0077480B" w:rsidRDefault="00177CE6" w:rsidP="00177CE6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CB/ABC</w:t>
            </w:r>
          </w:p>
        </w:tc>
      </w:tr>
      <w:tr w:rsidR="00511581" w:rsidRPr="0077480B" w14:paraId="3500C570" w14:textId="77777777" w:rsidTr="00511581">
        <w:tc>
          <w:tcPr>
            <w:tcW w:w="959" w:type="dxa"/>
          </w:tcPr>
          <w:p w14:paraId="59ACE1F1" w14:textId="7F29FBC3" w:rsidR="00511581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28/11</w:t>
            </w:r>
          </w:p>
        </w:tc>
        <w:tc>
          <w:tcPr>
            <w:tcW w:w="1304" w:type="dxa"/>
          </w:tcPr>
          <w:p w14:paraId="5864B882" w14:textId="08AC7409" w:rsidR="00511581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13.15 -15</w:t>
            </w:r>
            <w:r w:rsidRPr="0077480B">
              <w:rPr>
                <w:sz w:val="16"/>
                <w:szCs w:val="16"/>
                <w:lang w:val="en-GB"/>
              </w:rPr>
              <w:t>.00</w:t>
            </w:r>
          </w:p>
        </w:tc>
        <w:tc>
          <w:tcPr>
            <w:tcW w:w="1247" w:type="dxa"/>
          </w:tcPr>
          <w:p w14:paraId="2B074AE3" w14:textId="5AEC2B0D" w:rsidR="00511581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 Humanisten</w:t>
            </w:r>
          </w:p>
        </w:tc>
        <w:tc>
          <w:tcPr>
            <w:tcW w:w="1418" w:type="dxa"/>
          </w:tcPr>
          <w:p w14:paraId="313C6AE3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Lecture</w:t>
            </w:r>
          </w:p>
          <w:p w14:paraId="51D0C360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50E41CB4" w14:textId="75DD6625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Overview of Grounded theory method (GT)</w:t>
            </w:r>
          </w:p>
        </w:tc>
        <w:tc>
          <w:tcPr>
            <w:tcW w:w="1073" w:type="dxa"/>
          </w:tcPr>
          <w:p w14:paraId="5A2E15A2" w14:textId="49A497EC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ABC</w:t>
            </w:r>
          </w:p>
        </w:tc>
      </w:tr>
      <w:tr w:rsidR="00511581" w:rsidRPr="0077480B" w14:paraId="2646E4EE" w14:textId="77777777" w:rsidTr="00511581">
        <w:tc>
          <w:tcPr>
            <w:tcW w:w="959" w:type="dxa"/>
            <w:shd w:val="clear" w:color="auto" w:fill="D9D9D9"/>
          </w:tcPr>
          <w:p w14:paraId="117A053D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49</w:t>
            </w:r>
          </w:p>
        </w:tc>
        <w:tc>
          <w:tcPr>
            <w:tcW w:w="1304" w:type="dxa"/>
            <w:shd w:val="clear" w:color="auto" w:fill="D9D9D9"/>
          </w:tcPr>
          <w:p w14:paraId="1127ACAF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47" w:type="dxa"/>
            <w:shd w:val="clear" w:color="auto" w:fill="D9D9D9"/>
          </w:tcPr>
          <w:p w14:paraId="3A187FE7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58EFA1F3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14:paraId="7C24C9BB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D9D9D9"/>
          </w:tcPr>
          <w:p w14:paraId="2A5BFEB3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10C2955E" w14:textId="77777777" w:rsidTr="00511581">
        <w:tc>
          <w:tcPr>
            <w:tcW w:w="959" w:type="dxa"/>
          </w:tcPr>
          <w:p w14:paraId="754E2AA5" w14:textId="3DFAE7F3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en-GB"/>
              </w:rPr>
              <w:t>6</w:t>
            </w:r>
            <w:r w:rsidRPr="0077480B">
              <w:rPr>
                <w:sz w:val="16"/>
                <w:szCs w:val="16"/>
                <w:lang w:val="en-GB"/>
              </w:rPr>
              <w:t>/12</w:t>
            </w:r>
          </w:p>
        </w:tc>
        <w:tc>
          <w:tcPr>
            <w:tcW w:w="1304" w:type="dxa"/>
          </w:tcPr>
          <w:p w14:paraId="52C6F6C0" w14:textId="214261EC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10.15 -12.00</w:t>
            </w:r>
          </w:p>
        </w:tc>
        <w:tc>
          <w:tcPr>
            <w:tcW w:w="1247" w:type="dxa"/>
          </w:tcPr>
          <w:p w14:paraId="35F4F280" w14:textId="7D84162C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 Humanisten</w:t>
            </w:r>
          </w:p>
        </w:tc>
        <w:tc>
          <w:tcPr>
            <w:tcW w:w="1418" w:type="dxa"/>
          </w:tcPr>
          <w:p w14:paraId="1107EEAC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2410" w:type="dxa"/>
            <w:gridSpan w:val="2"/>
          </w:tcPr>
          <w:p w14:paraId="785BEB9C" w14:textId="0E58F12C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Initial and Focused Coding in GT</w:t>
            </w:r>
          </w:p>
        </w:tc>
        <w:tc>
          <w:tcPr>
            <w:tcW w:w="1073" w:type="dxa"/>
          </w:tcPr>
          <w:p w14:paraId="796AC989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ABC</w:t>
            </w:r>
          </w:p>
        </w:tc>
      </w:tr>
      <w:tr w:rsidR="00511581" w:rsidRPr="0077480B" w14:paraId="72D9DC51" w14:textId="77777777" w:rsidTr="00511581">
        <w:tc>
          <w:tcPr>
            <w:tcW w:w="959" w:type="dxa"/>
            <w:shd w:val="clear" w:color="auto" w:fill="D9D9D9"/>
          </w:tcPr>
          <w:p w14:paraId="13E8EFB9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50</w:t>
            </w:r>
          </w:p>
        </w:tc>
        <w:tc>
          <w:tcPr>
            <w:tcW w:w="1304" w:type="dxa"/>
            <w:shd w:val="clear" w:color="auto" w:fill="D9D9D9"/>
          </w:tcPr>
          <w:p w14:paraId="6A414500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47" w:type="dxa"/>
            <w:shd w:val="clear" w:color="auto" w:fill="D9D9D9"/>
          </w:tcPr>
          <w:p w14:paraId="65010510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732C1E83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14:paraId="7E9B7069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D9D9D9"/>
          </w:tcPr>
          <w:p w14:paraId="2C3470D8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18F5B6F8" w14:textId="77777777" w:rsidTr="00511581">
        <w:tc>
          <w:tcPr>
            <w:tcW w:w="959" w:type="dxa"/>
          </w:tcPr>
          <w:p w14:paraId="2AE60511" w14:textId="3326AB83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10/</w:t>
            </w:r>
            <w:r w:rsidRPr="0077480B"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1304" w:type="dxa"/>
          </w:tcPr>
          <w:p w14:paraId="555D178B" w14:textId="04671A26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10.15 -12</w:t>
            </w:r>
            <w:r w:rsidRPr="0077480B">
              <w:rPr>
                <w:sz w:val="16"/>
                <w:szCs w:val="16"/>
                <w:lang w:val="en-GB"/>
              </w:rPr>
              <w:t>.00</w:t>
            </w:r>
          </w:p>
        </w:tc>
        <w:tc>
          <w:tcPr>
            <w:tcW w:w="1247" w:type="dxa"/>
          </w:tcPr>
          <w:p w14:paraId="6F5D1C70" w14:textId="4F539836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 Humanisten</w:t>
            </w:r>
          </w:p>
        </w:tc>
        <w:tc>
          <w:tcPr>
            <w:tcW w:w="1418" w:type="dxa"/>
          </w:tcPr>
          <w:p w14:paraId="6218F8EF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Lecture</w:t>
            </w:r>
          </w:p>
          <w:p w14:paraId="7312D997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35325DDB" w14:textId="585F4E4F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 xml:space="preserve">Theorizing with GT </w:t>
            </w:r>
          </w:p>
        </w:tc>
        <w:tc>
          <w:tcPr>
            <w:tcW w:w="1073" w:type="dxa"/>
          </w:tcPr>
          <w:p w14:paraId="684778E4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ABC</w:t>
            </w:r>
          </w:p>
        </w:tc>
      </w:tr>
      <w:tr w:rsidR="00511581" w:rsidRPr="0077480B" w14:paraId="7084BE01" w14:textId="77777777" w:rsidTr="00511581">
        <w:tc>
          <w:tcPr>
            <w:tcW w:w="959" w:type="dxa"/>
          </w:tcPr>
          <w:p w14:paraId="25791067" w14:textId="67BF7396" w:rsidR="00511581" w:rsidRPr="0077480B" w:rsidRDefault="00511581" w:rsidP="00511581">
            <w:pPr>
              <w:spacing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13</w:t>
            </w:r>
            <w:r w:rsidRPr="0077480B">
              <w:rPr>
                <w:rFonts w:ascii="Verdana" w:hAnsi="Verdana"/>
                <w:sz w:val="16"/>
                <w:szCs w:val="16"/>
                <w:lang w:val="en-GB"/>
              </w:rPr>
              <w:t>/12</w:t>
            </w:r>
          </w:p>
        </w:tc>
        <w:tc>
          <w:tcPr>
            <w:tcW w:w="1304" w:type="dxa"/>
          </w:tcPr>
          <w:p w14:paraId="5FF1DA1C" w14:textId="50E9B5A6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13.15 -15</w:t>
            </w:r>
            <w:r w:rsidRPr="0077480B">
              <w:rPr>
                <w:sz w:val="16"/>
                <w:szCs w:val="16"/>
                <w:lang w:val="en-GB"/>
              </w:rPr>
              <w:t>.00</w:t>
            </w:r>
          </w:p>
        </w:tc>
        <w:tc>
          <w:tcPr>
            <w:tcW w:w="1247" w:type="dxa"/>
          </w:tcPr>
          <w:p w14:paraId="5C494DD2" w14:textId="55031DC4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 Humanisten</w:t>
            </w:r>
          </w:p>
        </w:tc>
        <w:tc>
          <w:tcPr>
            <w:tcW w:w="1418" w:type="dxa"/>
          </w:tcPr>
          <w:p w14:paraId="6BBB369A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Seminar</w:t>
            </w:r>
          </w:p>
          <w:p w14:paraId="033B4F7A" w14:textId="3E871F38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</w:tcPr>
          <w:p w14:paraId="1564BB2A" w14:textId="082AAA5C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 xml:space="preserve">Theoretical coding and linking to theory in GT </w:t>
            </w:r>
          </w:p>
        </w:tc>
        <w:tc>
          <w:tcPr>
            <w:tcW w:w="1073" w:type="dxa"/>
          </w:tcPr>
          <w:p w14:paraId="546CE472" w14:textId="67D63B00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ABC</w:t>
            </w:r>
          </w:p>
        </w:tc>
      </w:tr>
      <w:tr w:rsidR="00511581" w:rsidRPr="0077480B" w14:paraId="16E4989B" w14:textId="77777777" w:rsidTr="00511581">
        <w:tc>
          <w:tcPr>
            <w:tcW w:w="959" w:type="dxa"/>
            <w:shd w:val="clear" w:color="auto" w:fill="D9D9D9"/>
          </w:tcPr>
          <w:p w14:paraId="2F7A2F57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51</w:t>
            </w:r>
          </w:p>
        </w:tc>
        <w:tc>
          <w:tcPr>
            <w:tcW w:w="1304" w:type="dxa"/>
            <w:shd w:val="clear" w:color="auto" w:fill="D9D9D9"/>
          </w:tcPr>
          <w:p w14:paraId="7D76E38F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47" w:type="dxa"/>
            <w:shd w:val="clear" w:color="auto" w:fill="D9D9D9"/>
          </w:tcPr>
          <w:p w14:paraId="5504E5AD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37EBFA16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14:paraId="72E5E878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D9D9D9"/>
          </w:tcPr>
          <w:p w14:paraId="7914328F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6DBF8BBE" w14:textId="77777777" w:rsidTr="00511581">
        <w:tc>
          <w:tcPr>
            <w:tcW w:w="959" w:type="dxa"/>
          </w:tcPr>
          <w:p w14:paraId="1231252B" w14:textId="123A40DA" w:rsidR="00511581" w:rsidRPr="0077480B" w:rsidRDefault="00511581" w:rsidP="00511581">
            <w:pPr>
              <w:spacing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17/12</w:t>
            </w:r>
          </w:p>
        </w:tc>
        <w:tc>
          <w:tcPr>
            <w:tcW w:w="1304" w:type="dxa"/>
          </w:tcPr>
          <w:p w14:paraId="5827EEE8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10.15 -12.00</w:t>
            </w:r>
          </w:p>
          <w:p w14:paraId="026BAAB5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47" w:type="dxa"/>
          </w:tcPr>
          <w:p w14:paraId="77808B30" w14:textId="7399D359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 Humanisten</w:t>
            </w:r>
          </w:p>
        </w:tc>
        <w:tc>
          <w:tcPr>
            <w:tcW w:w="1418" w:type="dxa"/>
          </w:tcPr>
          <w:p w14:paraId="19689B71" w14:textId="5149364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2410" w:type="dxa"/>
            <w:gridSpan w:val="2"/>
          </w:tcPr>
          <w:p w14:paraId="5D1FF0ED" w14:textId="19471F82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US"/>
              </w:rPr>
            </w:pPr>
            <w:r w:rsidRPr="0077480B">
              <w:rPr>
                <w:sz w:val="16"/>
                <w:szCs w:val="16"/>
                <w:lang w:val="en-GB"/>
              </w:rPr>
              <w:t>Overview of Discourse Analysis</w:t>
            </w:r>
          </w:p>
        </w:tc>
        <w:tc>
          <w:tcPr>
            <w:tcW w:w="1073" w:type="dxa"/>
          </w:tcPr>
          <w:p w14:paraId="2D6A9AC0" w14:textId="557F298C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JAB</w:t>
            </w:r>
          </w:p>
        </w:tc>
      </w:tr>
      <w:tr w:rsidR="00511581" w:rsidRPr="00511581" w14:paraId="00F363F3" w14:textId="77777777" w:rsidTr="00511581">
        <w:tc>
          <w:tcPr>
            <w:tcW w:w="959" w:type="dxa"/>
            <w:shd w:val="clear" w:color="auto" w:fill="D9D9D9"/>
          </w:tcPr>
          <w:p w14:paraId="68EF13F5" w14:textId="31CF4838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52–v2</w:t>
            </w:r>
          </w:p>
        </w:tc>
        <w:tc>
          <w:tcPr>
            <w:tcW w:w="1304" w:type="dxa"/>
            <w:shd w:val="clear" w:color="auto" w:fill="D9D9D9"/>
          </w:tcPr>
          <w:p w14:paraId="36DD9BBC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5075" w:type="dxa"/>
            <w:gridSpan w:val="4"/>
            <w:shd w:val="clear" w:color="auto" w:fill="D9D9D9"/>
          </w:tcPr>
          <w:p w14:paraId="6EAC4D31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Christmas/own readings and analysis</w:t>
            </w:r>
          </w:p>
        </w:tc>
        <w:tc>
          <w:tcPr>
            <w:tcW w:w="1073" w:type="dxa"/>
            <w:shd w:val="clear" w:color="auto" w:fill="D9D9D9"/>
          </w:tcPr>
          <w:p w14:paraId="631A3F18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7900278C" w14:textId="77777777" w:rsidTr="00511581">
        <w:tc>
          <w:tcPr>
            <w:tcW w:w="959" w:type="dxa"/>
            <w:shd w:val="clear" w:color="auto" w:fill="D9D9D9"/>
          </w:tcPr>
          <w:p w14:paraId="144E07CB" w14:textId="59522C2F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3</w:t>
            </w:r>
          </w:p>
        </w:tc>
        <w:tc>
          <w:tcPr>
            <w:tcW w:w="1304" w:type="dxa"/>
            <w:shd w:val="clear" w:color="auto" w:fill="D9D9D9"/>
          </w:tcPr>
          <w:p w14:paraId="108DB82A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1247" w:type="dxa"/>
            <w:shd w:val="clear" w:color="auto" w:fill="D9D9D9"/>
          </w:tcPr>
          <w:p w14:paraId="27DED1D4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2A247471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14:paraId="5393DAA5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D9D9D9"/>
          </w:tcPr>
          <w:p w14:paraId="6A37C7FD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41297B9C" w14:textId="77777777" w:rsidTr="00511581">
        <w:tc>
          <w:tcPr>
            <w:tcW w:w="959" w:type="dxa"/>
          </w:tcPr>
          <w:p w14:paraId="15FA229E" w14:textId="558C70E3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</w:t>
            </w:r>
            <w:r w:rsidRPr="0077480B">
              <w:rPr>
                <w:sz w:val="16"/>
                <w:szCs w:val="16"/>
                <w:lang w:val="en-GB"/>
              </w:rPr>
              <w:t>/1</w:t>
            </w:r>
          </w:p>
        </w:tc>
        <w:tc>
          <w:tcPr>
            <w:tcW w:w="1304" w:type="dxa"/>
          </w:tcPr>
          <w:p w14:paraId="380ECB82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highlight w:val="yellow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10.15-12.00</w:t>
            </w:r>
          </w:p>
        </w:tc>
        <w:tc>
          <w:tcPr>
            <w:tcW w:w="1247" w:type="dxa"/>
          </w:tcPr>
          <w:p w14:paraId="2AA21857" w14:textId="10DD7693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HC202</w:t>
            </w:r>
          </w:p>
        </w:tc>
        <w:tc>
          <w:tcPr>
            <w:tcW w:w="1418" w:type="dxa"/>
          </w:tcPr>
          <w:p w14:paraId="278C7A7A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2410" w:type="dxa"/>
            <w:gridSpan w:val="2"/>
          </w:tcPr>
          <w:p w14:paraId="53436EFD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Varieties of discourse analysis</w:t>
            </w:r>
          </w:p>
        </w:tc>
        <w:tc>
          <w:tcPr>
            <w:tcW w:w="1073" w:type="dxa"/>
          </w:tcPr>
          <w:p w14:paraId="5D05C37D" w14:textId="73368BE6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JAB</w:t>
            </w:r>
          </w:p>
        </w:tc>
      </w:tr>
      <w:tr w:rsidR="00511581" w:rsidRPr="00E4106D" w14:paraId="038FD681" w14:textId="77777777" w:rsidTr="00511581">
        <w:tc>
          <w:tcPr>
            <w:tcW w:w="959" w:type="dxa"/>
          </w:tcPr>
          <w:p w14:paraId="6F77EA68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18/1</w:t>
            </w:r>
          </w:p>
        </w:tc>
        <w:tc>
          <w:tcPr>
            <w:tcW w:w="1304" w:type="dxa"/>
          </w:tcPr>
          <w:p w14:paraId="666896B5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10.15-12.00</w:t>
            </w:r>
          </w:p>
        </w:tc>
        <w:tc>
          <w:tcPr>
            <w:tcW w:w="1247" w:type="dxa"/>
          </w:tcPr>
          <w:p w14:paraId="556A9291" w14:textId="5E9B8AF1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HC202</w:t>
            </w:r>
          </w:p>
        </w:tc>
        <w:tc>
          <w:tcPr>
            <w:tcW w:w="1418" w:type="dxa"/>
          </w:tcPr>
          <w:p w14:paraId="7485A555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2410" w:type="dxa"/>
            <w:gridSpan w:val="2"/>
          </w:tcPr>
          <w:p w14:paraId="462493DB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Coding and analysis of Discourses</w:t>
            </w:r>
          </w:p>
        </w:tc>
        <w:tc>
          <w:tcPr>
            <w:tcW w:w="1073" w:type="dxa"/>
          </w:tcPr>
          <w:p w14:paraId="04491AA5" w14:textId="37E87C6D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JAB</w:t>
            </w:r>
          </w:p>
        </w:tc>
      </w:tr>
      <w:tr w:rsidR="00511581" w:rsidRPr="0077480B" w14:paraId="7EE63B55" w14:textId="77777777" w:rsidTr="00511581">
        <w:tc>
          <w:tcPr>
            <w:tcW w:w="959" w:type="dxa"/>
            <w:shd w:val="clear" w:color="auto" w:fill="D9D9D9"/>
          </w:tcPr>
          <w:p w14:paraId="4024CCEF" w14:textId="07618A3E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4</w:t>
            </w:r>
          </w:p>
        </w:tc>
        <w:tc>
          <w:tcPr>
            <w:tcW w:w="1304" w:type="dxa"/>
            <w:shd w:val="clear" w:color="auto" w:fill="D9D9D9"/>
          </w:tcPr>
          <w:p w14:paraId="5ED6BDE5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247" w:type="dxa"/>
            <w:shd w:val="clear" w:color="auto" w:fill="D9D9D9"/>
          </w:tcPr>
          <w:p w14:paraId="6F3FE88F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01C9A526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14:paraId="2FD14533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D9D9D9"/>
          </w:tcPr>
          <w:p w14:paraId="0A587752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2218BBBD" w14:textId="77777777" w:rsidTr="00511581">
        <w:tc>
          <w:tcPr>
            <w:tcW w:w="959" w:type="dxa"/>
          </w:tcPr>
          <w:p w14:paraId="617F3512" w14:textId="123E835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</w:t>
            </w:r>
            <w:r w:rsidRPr="0077480B">
              <w:rPr>
                <w:sz w:val="16"/>
                <w:szCs w:val="16"/>
                <w:lang w:val="en-GB"/>
              </w:rPr>
              <w:t>/1</w:t>
            </w:r>
          </w:p>
        </w:tc>
        <w:tc>
          <w:tcPr>
            <w:tcW w:w="1304" w:type="dxa"/>
          </w:tcPr>
          <w:p w14:paraId="6823E3DB" w14:textId="095312B3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highlight w:val="yellow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10.15-12.00</w:t>
            </w:r>
          </w:p>
        </w:tc>
        <w:tc>
          <w:tcPr>
            <w:tcW w:w="1247" w:type="dxa"/>
          </w:tcPr>
          <w:p w14:paraId="43E92D1D" w14:textId="102E357E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HC202</w:t>
            </w:r>
          </w:p>
        </w:tc>
        <w:tc>
          <w:tcPr>
            <w:tcW w:w="1418" w:type="dxa"/>
          </w:tcPr>
          <w:p w14:paraId="6374823B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2410" w:type="dxa"/>
            <w:gridSpan w:val="2"/>
          </w:tcPr>
          <w:p w14:paraId="07B50354" w14:textId="75BD9E8A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Writing about data</w:t>
            </w:r>
          </w:p>
        </w:tc>
        <w:tc>
          <w:tcPr>
            <w:tcW w:w="1073" w:type="dxa"/>
          </w:tcPr>
          <w:p w14:paraId="464D6496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CB</w:t>
            </w:r>
          </w:p>
        </w:tc>
      </w:tr>
      <w:tr w:rsidR="00511581" w:rsidRPr="0077480B" w14:paraId="7A442A76" w14:textId="77777777" w:rsidTr="00511581">
        <w:tc>
          <w:tcPr>
            <w:tcW w:w="959" w:type="dxa"/>
          </w:tcPr>
          <w:p w14:paraId="0677FAF0" w14:textId="6DBC586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  <w:r w:rsidRPr="0077480B">
              <w:rPr>
                <w:sz w:val="16"/>
                <w:szCs w:val="16"/>
                <w:lang w:val="en-GB"/>
              </w:rPr>
              <w:t>/1</w:t>
            </w:r>
          </w:p>
          <w:p w14:paraId="29E7150F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304" w:type="dxa"/>
          </w:tcPr>
          <w:p w14:paraId="211F9A4C" w14:textId="53011479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highlight w:val="yellow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10.15-12.00</w:t>
            </w:r>
          </w:p>
        </w:tc>
        <w:tc>
          <w:tcPr>
            <w:tcW w:w="1247" w:type="dxa"/>
          </w:tcPr>
          <w:p w14:paraId="546F11C7" w14:textId="57C6D280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HC202</w:t>
            </w:r>
          </w:p>
        </w:tc>
        <w:tc>
          <w:tcPr>
            <w:tcW w:w="1418" w:type="dxa"/>
          </w:tcPr>
          <w:p w14:paraId="4409D3AA" w14:textId="2A1DEA5D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2410" w:type="dxa"/>
            <w:gridSpan w:val="2"/>
          </w:tcPr>
          <w:p w14:paraId="4809E877" w14:textId="6CF86D72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Analysis and discussion of articles on GT and Discourse analysis</w:t>
            </w:r>
          </w:p>
        </w:tc>
        <w:tc>
          <w:tcPr>
            <w:tcW w:w="1073" w:type="dxa"/>
          </w:tcPr>
          <w:p w14:paraId="3F27F08D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CB</w:t>
            </w:r>
          </w:p>
        </w:tc>
      </w:tr>
      <w:tr w:rsidR="00511581" w:rsidRPr="0077480B" w14:paraId="3B20C426" w14:textId="77777777" w:rsidTr="00511581">
        <w:tc>
          <w:tcPr>
            <w:tcW w:w="959" w:type="dxa"/>
            <w:shd w:val="clear" w:color="auto" w:fill="D9D9D9"/>
          </w:tcPr>
          <w:p w14:paraId="241DD785" w14:textId="7866A67D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5</w:t>
            </w:r>
          </w:p>
        </w:tc>
        <w:tc>
          <w:tcPr>
            <w:tcW w:w="1304" w:type="dxa"/>
            <w:shd w:val="clear" w:color="auto" w:fill="D9D9D9"/>
          </w:tcPr>
          <w:p w14:paraId="27E1DD76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247" w:type="dxa"/>
            <w:shd w:val="clear" w:color="auto" w:fill="D9D9D9"/>
          </w:tcPr>
          <w:p w14:paraId="1EF9D109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70D4FF96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14:paraId="365E1BF9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D9D9D9"/>
          </w:tcPr>
          <w:p w14:paraId="5363EA4F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6AF377B4" w14:textId="77777777" w:rsidTr="00511581">
        <w:tc>
          <w:tcPr>
            <w:tcW w:w="959" w:type="dxa"/>
          </w:tcPr>
          <w:p w14:paraId="59806FB4" w14:textId="7D37D763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31/1</w:t>
            </w:r>
          </w:p>
        </w:tc>
        <w:tc>
          <w:tcPr>
            <w:tcW w:w="1304" w:type="dxa"/>
          </w:tcPr>
          <w:p w14:paraId="2F4A25C8" w14:textId="6B7B4FAE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10.15-12.00</w:t>
            </w:r>
          </w:p>
        </w:tc>
        <w:tc>
          <w:tcPr>
            <w:tcW w:w="1247" w:type="dxa"/>
          </w:tcPr>
          <w:p w14:paraId="4A9837E2" w14:textId="01866D64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HC202</w:t>
            </w:r>
          </w:p>
        </w:tc>
        <w:tc>
          <w:tcPr>
            <w:tcW w:w="1418" w:type="dxa"/>
          </w:tcPr>
          <w:p w14:paraId="4CA4A4DB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Workshop/</w:t>
            </w:r>
          </w:p>
          <w:p w14:paraId="63553189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2410" w:type="dxa"/>
            <w:gridSpan w:val="2"/>
          </w:tcPr>
          <w:p w14:paraId="565A35A7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 xml:space="preserve">Writing about data </w:t>
            </w:r>
          </w:p>
          <w:p w14:paraId="5DC91C30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Presentation and discussion of own writing</w:t>
            </w:r>
          </w:p>
        </w:tc>
        <w:tc>
          <w:tcPr>
            <w:tcW w:w="1073" w:type="dxa"/>
          </w:tcPr>
          <w:p w14:paraId="074B3316" w14:textId="77777777" w:rsidR="00511581" w:rsidRPr="0077480B" w:rsidRDefault="00511581" w:rsidP="00511581">
            <w:pPr>
              <w:pStyle w:val="UmUTabelltext"/>
              <w:spacing w:after="60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CB</w:t>
            </w:r>
          </w:p>
        </w:tc>
      </w:tr>
      <w:tr w:rsidR="00511581" w:rsidRPr="0077480B" w14:paraId="3FBF6E4E" w14:textId="77777777" w:rsidTr="00511581">
        <w:tc>
          <w:tcPr>
            <w:tcW w:w="959" w:type="dxa"/>
            <w:shd w:val="clear" w:color="auto" w:fill="D9D9D9"/>
          </w:tcPr>
          <w:p w14:paraId="194434BF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6</w:t>
            </w:r>
          </w:p>
        </w:tc>
        <w:tc>
          <w:tcPr>
            <w:tcW w:w="1304" w:type="dxa"/>
            <w:shd w:val="clear" w:color="auto" w:fill="D9D9D9"/>
          </w:tcPr>
          <w:p w14:paraId="68A83CB4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1247" w:type="dxa"/>
            <w:shd w:val="clear" w:color="auto" w:fill="D9D9D9"/>
          </w:tcPr>
          <w:p w14:paraId="192DC3DF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0BC00CDE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14:paraId="61BA65BB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D9D9D9"/>
          </w:tcPr>
          <w:p w14:paraId="46DDA2E8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7592B0F5" w14:textId="77777777" w:rsidTr="00511581">
        <w:tc>
          <w:tcPr>
            <w:tcW w:w="959" w:type="dxa"/>
          </w:tcPr>
          <w:p w14:paraId="2DF77FE0" w14:textId="08802F6C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Pr="0077480B">
              <w:rPr>
                <w:sz w:val="16"/>
                <w:szCs w:val="16"/>
                <w:lang w:val="en-GB"/>
              </w:rPr>
              <w:t>/2</w:t>
            </w:r>
          </w:p>
        </w:tc>
        <w:tc>
          <w:tcPr>
            <w:tcW w:w="1304" w:type="dxa"/>
          </w:tcPr>
          <w:p w14:paraId="0AF1908A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12.00</w:t>
            </w:r>
          </w:p>
        </w:tc>
        <w:tc>
          <w:tcPr>
            <w:tcW w:w="5075" w:type="dxa"/>
            <w:gridSpan w:val="4"/>
          </w:tcPr>
          <w:p w14:paraId="7042C1A4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Submission of examination</w:t>
            </w:r>
          </w:p>
        </w:tc>
        <w:tc>
          <w:tcPr>
            <w:tcW w:w="1073" w:type="dxa"/>
          </w:tcPr>
          <w:p w14:paraId="4C0BA3AB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33EB1127" w14:textId="77777777" w:rsidTr="00511581">
        <w:tc>
          <w:tcPr>
            <w:tcW w:w="959" w:type="dxa"/>
          </w:tcPr>
          <w:p w14:paraId="179B9F0B" w14:textId="1ABF5EDD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  <w:r w:rsidRPr="0077480B">
              <w:rPr>
                <w:sz w:val="16"/>
                <w:szCs w:val="16"/>
                <w:lang w:val="en-GB"/>
              </w:rPr>
              <w:t>/2</w:t>
            </w:r>
          </w:p>
        </w:tc>
        <w:tc>
          <w:tcPr>
            <w:tcW w:w="1304" w:type="dxa"/>
          </w:tcPr>
          <w:p w14:paraId="48311C2C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17.00</w:t>
            </w:r>
          </w:p>
        </w:tc>
        <w:tc>
          <w:tcPr>
            <w:tcW w:w="5075" w:type="dxa"/>
            <w:gridSpan w:val="4"/>
          </w:tcPr>
          <w:p w14:paraId="1F12A026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Submission of peer review</w:t>
            </w:r>
          </w:p>
        </w:tc>
        <w:tc>
          <w:tcPr>
            <w:tcW w:w="1073" w:type="dxa"/>
          </w:tcPr>
          <w:p w14:paraId="28969551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60D96F97" w14:textId="77777777" w:rsidTr="00511581">
        <w:tc>
          <w:tcPr>
            <w:tcW w:w="959" w:type="dxa"/>
            <w:shd w:val="clear" w:color="auto" w:fill="D9D9D9"/>
          </w:tcPr>
          <w:p w14:paraId="5BFDDF01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v 7</w:t>
            </w:r>
          </w:p>
        </w:tc>
        <w:tc>
          <w:tcPr>
            <w:tcW w:w="1304" w:type="dxa"/>
            <w:shd w:val="clear" w:color="auto" w:fill="D9D9D9"/>
          </w:tcPr>
          <w:p w14:paraId="35612166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1247" w:type="dxa"/>
            <w:shd w:val="clear" w:color="auto" w:fill="D9D9D9"/>
          </w:tcPr>
          <w:p w14:paraId="6A4B1F71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9D9D9"/>
          </w:tcPr>
          <w:p w14:paraId="5F0226A3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14:paraId="70912D54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D9D9D9"/>
          </w:tcPr>
          <w:p w14:paraId="0C84E1DC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</w:p>
        </w:tc>
      </w:tr>
      <w:tr w:rsidR="00511581" w:rsidRPr="0077480B" w14:paraId="11E3D023" w14:textId="77777777" w:rsidTr="00511581">
        <w:tc>
          <w:tcPr>
            <w:tcW w:w="959" w:type="dxa"/>
          </w:tcPr>
          <w:p w14:paraId="109AD651" w14:textId="1DF0109C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  <w:r w:rsidRPr="0077480B">
              <w:rPr>
                <w:sz w:val="16"/>
                <w:szCs w:val="16"/>
                <w:lang w:val="en-GB"/>
              </w:rPr>
              <w:t>/2</w:t>
            </w:r>
          </w:p>
        </w:tc>
        <w:tc>
          <w:tcPr>
            <w:tcW w:w="1304" w:type="dxa"/>
          </w:tcPr>
          <w:p w14:paraId="1F1C8877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highlight w:val="yellow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10.00–12.00</w:t>
            </w:r>
          </w:p>
        </w:tc>
        <w:tc>
          <w:tcPr>
            <w:tcW w:w="1247" w:type="dxa"/>
          </w:tcPr>
          <w:p w14:paraId="24AC090F" w14:textId="6F4DF3CB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 Humanisten</w:t>
            </w:r>
          </w:p>
        </w:tc>
        <w:tc>
          <w:tcPr>
            <w:tcW w:w="1418" w:type="dxa"/>
          </w:tcPr>
          <w:p w14:paraId="76E45764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Seminar</w:t>
            </w:r>
          </w:p>
        </w:tc>
        <w:tc>
          <w:tcPr>
            <w:tcW w:w="2410" w:type="dxa"/>
            <w:gridSpan w:val="2"/>
          </w:tcPr>
          <w:p w14:paraId="30F99A74" w14:textId="77777777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 w:rsidRPr="0077480B">
              <w:rPr>
                <w:sz w:val="16"/>
                <w:szCs w:val="16"/>
                <w:lang w:val="en-GB"/>
              </w:rPr>
              <w:t>Peer review seminar</w:t>
            </w:r>
          </w:p>
        </w:tc>
        <w:tc>
          <w:tcPr>
            <w:tcW w:w="1073" w:type="dxa"/>
          </w:tcPr>
          <w:p w14:paraId="72A7292E" w14:textId="2D9CD941" w:rsidR="00511581" w:rsidRPr="0077480B" w:rsidRDefault="00511581" w:rsidP="00511581">
            <w:pPr>
              <w:pStyle w:val="UmUTabelltex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ABC/CB</w:t>
            </w:r>
          </w:p>
        </w:tc>
      </w:tr>
    </w:tbl>
    <w:p w14:paraId="062FEC45" w14:textId="0A48F23C" w:rsidR="0049457B" w:rsidRPr="0077480B" w:rsidRDefault="0077480B" w:rsidP="00B82234">
      <w:pPr>
        <w:pStyle w:val="UmUTabelltext"/>
        <w:rPr>
          <w:sz w:val="16"/>
          <w:szCs w:val="16"/>
          <w:lang w:val="en-GB"/>
        </w:rPr>
      </w:pPr>
      <w:r w:rsidRPr="0077480B">
        <w:rPr>
          <w:sz w:val="16"/>
          <w:szCs w:val="16"/>
          <w:lang w:val="en-GB"/>
        </w:rPr>
        <w:t>All seminars are compulsory.</w:t>
      </w:r>
    </w:p>
    <w:sectPr w:rsidR="0049457B" w:rsidRPr="0077480B" w:rsidSect="007C11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6"/>
    <w:rsid w:val="000664E8"/>
    <w:rsid w:val="001260C1"/>
    <w:rsid w:val="00177CE6"/>
    <w:rsid w:val="003E1128"/>
    <w:rsid w:val="0049457B"/>
    <w:rsid w:val="004F09B0"/>
    <w:rsid w:val="00511581"/>
    <w:rsid w:val="00525C98"/>
    <w:rsid w:val="005D0A3D"/>
    <w:rsid w:val="006F426A"/>
    <w:rsid w:val="0077480B"/>
    <w:rsid w:val="007C1110"/>
    <w:rsid w:val="007C2DA5"/>
    <w:rsid w:val="00816EE7"/>
    <w:rsid w:val="0085016B"/>
    <w:rsid w:val="00855D94"/>
    <w:rsid w:val="008A2419"/>
    <w:rsid w:val="008C5DAA"/>
    <w:rsid w:val="009A5807"/>
    <w:rsid w:val="00B82234"/>
    <w:rsid w:val="00BA7352"/>
    <w:rsid w:val="00C21EB5"/>
    <w:rsid w:val="00C76860"/>
    <w:rsid w:val="00E16A95"/>
    <w:rsid w:val="00E4106D"/>
    <w:rsid w:val="00F501E1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D8083"/>
  <w14:defaultImageDpi w14:val="300"/>
  <w15:docId w15:val="{0D07ECC4-DA01-4644-8D43-B9308822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E6"/>
    <w:rPr>
      <w:rFonts w:ascii="Times New Roman" w:hAnsi="Times New Roma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4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mUTabelltext">
    <w:name w:val="UmU Tabelltext"/>
    <w:basedOn w:val="Normal"/>
    <w:rsid w:val="00177CE6"/>
    <w:pPr>
      <w:spacing w:line="240" w:lineRule="exact"/>
    </w:pPr>
    <w:rPr>
      <w:rFonts w:ascii="Verdana" w:eastAsia="Cambria" w:hAnsi="Verdana" w:cs="Times New Roman"/>
      <w:sz w:val="18"/>
      <w:lang w:eastAsia="en-US"/>
    </w:rPr>
  </w:style>
  <w:style w:type="paragraph" w:customStyle="1" w:styleId="UmUTabellrubrik">
    <w:name w:val="UmU Tabellrubrik"/>
    <w:basedOn w:val="Normal"/>
    <w:rsid w:val="0077480B"/>
    <w:pPr>
      <w:spacing w:after="120" w:line="260" w:lineRule="exact"/>
    </w:pPr>
    <w:rPr>
      <w:rFonts w:ascii="Georgia" w:eastAsia="Cambria" w:hAnsi="Georgia" w:cs="Times New Roman"/>
      <w:b/>
      <w:sz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74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Sociologi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Jenny-Ann Danell</dc:creator>
  <cp:keywords/>
  <dc:description/>
  <cp:lastModifiedBy>Anna-Britt Coe</cp:lastModifiedBy>
  <cp:revision>15</cp:revision>
  <dcterms:created xsi:type="dcterms:W3CDTF">2018-10-12T11:29:00Z</dcterms:created>
  <dcterms:modified xsi:type="dcterms:W3CDTF">2018-10-23T07:21:00Z</dcterms:modified>
</cp:coreProperties>
</file>