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AB" w:rsidRDefault="009808D3" w:rsidP="007A02AB">
      <w:pPr>
        <w:pStyle w:val="Rubrik2"/>
      </w:pPr>
      <w:r>
        <w:br/>
      </w:r>
      <w:proofErr w:type="spellStart"/>
      <w:r w:rsidRPr="009808D3">
        <w:rPr>
          <w:i/>
        </w:rPr>
        <w:t>Professional</w:t>
      </w:r>
      <w:proofErr w:type="spellEnd"/>
      <w:r w:rsidRPr="009808D3">
        <w:rPr>
          <w:i/>
        </w:rPr>
        <w:t xml:space="preserve"> </w:t>
      </w:r>
      <w:proofErr w:type="spellStart"/>
      <w:r w:rsidRPr="009808D3">
        <w:rPr>
          <w:i/>
        </w:rPr>
        <w:t>development</w:t>
      </w:r>
      <w:proofErr w:type="spellEnd"/>
      <w:r w:rsidRPr="009808D3">
        <w:rPr>
          <w:i/>
        </w:rPr>
        <w:t xml:space="preserve"> plan – </w:t>
      </w:r>
      <w:proofErr w:type="spellStart"/>
      <w:r w:rsidRPr="009808D3">
        <w:rPr>
          <w:i/>
        </w:rPr>
        <w:t>Pos</w:t>
      </w:r>
      <w:r w:rsidR="009C7C80">
        <w:rPr>
          <w:i/>
        </w:rPr>
        <w:t>t</w:t>
      </w:r>
      <w:r w:rsidRPr="009808D3">
        <w:rPr>
          <w:i/>
        </w:rPr>
        <w:t>doctoral</w:t>
      </w:r>
      <w:proofErr w:type="spellEnd"/>
      <w:r w:rsidRPr="009808D3">
        <w:rPr>
          <w:i/>
        </w:rPr>
        <w:t xml:space="preserve"> </w:t>
      </w:r>
      <w:proofErr w:type="spellStart"/>
      <w:r w:rsidR="009B4CC4">
        <w:rPr>
          <w:i/>
        </w:rPr>
        <w:t>scholarship</w:t>
      </w:r>
      <w:proofErr w:type="spellEnd"/>
    </w:p>
    <w:p w:rsidR="0060265A" w:rsidRDefault="0060265A" w:rsidP="0060265A"/>
    <w:p w:rsidR="009808D3" w:rsidRDefault="009808D3" w:rsidP="0060265A"/>
    <w:p w:rsidR="009808D3" w:rsidRPr="009808D3" w:rsidRDefault="009808D3" w:rsidP="009808D3">
      <w:pPr>
        <w:tabs>
          <w:tab w:val="left" w:pos="4253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9808D3" w:rsidRPr="009808D3" w:rsidRDefault="009808D3" w:rsidP="009808D3">
      <w:pPr>
        <w:tabs>
          <w:tab w:val="left" w:pos="3969"/>
        </w:tabs>
        <w:rPr>
          <w:lang w:val="en-US"/>
        </w:rPr>
      </w:pPr>
    </w:p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44622B" w:rsidTr="00127962">
        <w:trPr>
          <w:trHeight w:val="567"/>
        </w:trPr>
        <w:tc>
          <w:tcPr>
            <w:tcW w:w="3261" w:type="dxa"/>
          </w:tcPr>
          <w:p w:rsidR="0044622B" w:rsidRPr="0044622B" w:rsidRDefault="009B4CC4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Scholarship</w:t>
            </w:r>
            <w:r w:rsidR="0044622B" w:rsidRPr="0044622B">
              <w:rPr>
                <w:szCs w:val="20"/>
                <w:lang w:val="en-US"/>
              </w:rPr>
              <w:t xml:space="preserve"> holder:</w:t>
            </w:r>
          </w:p>
        </w:tc>
        <w:tc>
          <w:tcPr>
            <w:tcW w:w="6237" w:type="dxa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 w:rsidRPr="0044622B">
              <w:rPr>
                <w:szCs w:val="20"/>
                <w:lang w:val="en-US"/>
              </w:rPr>
              <w:t>…..</w:t>
            </w:r>
          </w:p>
        </w:tc>
      </w:tr>
      <w:tr w:rsidR="0044622B" w:rsidRPr="00A41BAB" w:rsidTr="00127962">
        <w:trPr>
          <w:trHeight w:val="567"/>
        </w:trPr>
        <w:tc>
          <w:tcPr>
            <w:tcW w:w="3261" w:type="dxa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 w:rsidRPr="0044622B">
              <w:rPr>
                <w:szCs w:val="20"/>
                <w:lang w:val="en-US"/>
              </w:rPr>
              <w:t xml:space="preserve">Supervisor: </w:t>
            </w:r>
          </w:p>
        </w:tc>
        <w:tc>
          <w:tcPr>
            <w:tcW w:w="6237" w:type="dxa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 w:rsidRPr="0044622B">
              <w:rPr>
                <w:szCs w:val="20"/>
                <w:lang w:val="en-US"/>
              </w:rPr>
              <w:t>…..</w:t>
            </w:r>
          </w:p>
        </w:tc>
      </w:tr>
      <w:tr w:rsidR="0044622B" w:rsidRPr="003F1FB9" w:rsidTr="00127962">
        <w:trPr>
          <w:trHeight w:val="567"/>
        </w:trPr>
        <w:tc>
          <w:tcPr>
            <w:tcW w:w="3261" w:type="dxa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 w:rsidRPr="0044622B">
              <w:rPr>
                <w:szCs w:val="20"/>
                <w:lang w:val="en-US"/>
              </w:rPr>
              <w:t>Department:</w:t>
            </w:r>
          </w:p>
        </w:tc>
        <w:tc>
          <w:tcPr>
            <w:tcW w:w="6237" w:type="dxa"/>
          </w:tcPr>
          <w:p w:rsidR="0044622B" w:rsidRPr="0044622B" w:rsidRDefault="0044622B" w:rsidP="003F1FB9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 w:rsidRPr="0044622B">
              <w:rPr>
                <w:szCs w:val="20"/>
                <w:lang w:val="en-US"/>
              </w:rPr>
              <w:t xml:space="preserve">Department of </w:t>
            </w:r>
            <w:r w:rsidR="003F1FB9" w:rsidRPr="003F1FB9">
              <w:rPr>
                <w:szCs w:val="20"/>
                <w:highlight w:val="yellow"/>
                <w:lang w:val="en-US"/>
              </w:rPr>
              <w:t>xxx</w:t>
            </w:r>
            <w:r w:rsidRPr="0044622B">
              <w:rPr>
                <w:szCs w:val="20"/>
                <w:lang w:val="en-US"/>
              </w:rPr>
              <w:t>, Umeå University</w:t>
            </w:r>
          </w:p>
        </w:tc>
      </w:tr>
      <w:tr w:rsidR="0044622B" w:rsidRPr="00A41BAB" w:rsidTr="00127962">
        <w:trPr>
          <w:trHeight w:val="567"/>
        </w:trPr>
        <w:tc>
          <w:tcPr>
            <w:tcW w:w="3261" w:type="dxa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 w:rsidRPr="0044622B">
              <w:rPr>
                <w:szCs w:val="20"/>
                <w:lang w:val="en-US"/>
              </w:rPr>
              <w:t>Period:</w:t>
            </w:r>
          </w:p>
        </w:tc>
        <w:tc>
          <w:tcPr>
            <w:tcW w:w="6237" w:type="dxa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 w:rsidRPr="0044622B">
              <w:rPr>
                <w:szCs w:val="20"/>
                <w:lang w:val="en-US"/>
              </w:rPr>
              <w:t>…..</w:t>
            </w:r>
          </w:p>
        </w:tc>
      </w:tr>
      <w:tr w:rsidR="0044622B" w:rsidRPr="00A41BAB" w:rsidTr="00127962">
        <w:trPr>
          <w:trHeight w:val="567"/>
        </w:trPr>
        <w:tc>
          <w:tcPr>
            <w:tcW w:w="3261" w:type="dxa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 w:rsidRPr="0044622B">
              <w:rPr>
                <w:szCs w:val="20"/>
                <w:lang w:val="en-US"/>
              </w:rPr>
              <w:t>Funding body:</w:t>
            </w:r>
          </w:p>
        </w:tc>
        <w:tc>
          <w:tcPr>
            <w:tcW w:w="6237" w:type="dxa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 w:rsidRPr="0044622B">
              <w:rPr>
                <w:szCs w:val="20"/>
                <w:lang w:val="en-US"/>
              </w:rPr>
              <w:t>…..</w:t>
            </w:r>
          </w:p>
        </w:tc>
      </w:tr>
      <w:tr w:rsidR="0044622B" w:rsidRPr="003F1FB9" w:rsidTr="00127962">
        <w:trPr>
          <w:trHeight w:val="567"/>
        </w:trPr>
        <w:tc>
          <w:tcPr>
            <w:tcW w:w="3261" w:type="dxa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 w:rsidRPr="0044622B">
              <w:rPr>
                <w:szCs w:val="20"/>
                <w:lang w:val="en-US"/>
              </w:rPr>
              <w:t>Objective of the visit:</w:t>
            </w:r>
          </w:p>
        </w:tc>
        <w:tc>
          <w:tcPr>
            <w:tcW w:w="6237" w:type="dxa"/>
            <w:vAlign w:val="bottom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i/>
                <w:szCs w:val="20"/>
                <w:lang w:val="en-US"/>
              </w:rPr>
            </w:pPr>
            <w:r w:rsidRPr="0044622B">
              <w:rPr>
                <w:i/>
                <w:szCs w:val="20"/>
                <w:lang w:val="en-US"/>
              </w:rPr>
              <w:t>Ex.</w:t>
            </w:r>
            <w:r>
              <w:rPr>
                <w:i/>
                <w:szCs w:val="20"/>
                <w:lang w:val="en-US"/>
              </w:rPr>
              <w:t>”</w:t>
            </w:r>
            <w:r w:rsidRPr="0044622B">
              <w:rPr>
                <w:i/>
                <w:szCs w:val="20"/>
                <w:lang w:val="en-US"/>
              </w:rPr>
              <w:t xml:space="preserve"> The main objective of the visit at Umeå University is for the stipend holder to strengthen the scientific career by performing research, publish the results, learning new techniques </w:t>
            </w:r>
            <w:r>
              <w:rPr>
                <w:i/>
                <w:szCs w:val="20"/>
                <w:lang w:val="en-US"/>
              </w:rPr>
              <w:t xml:space="preserve">and </w:t>
            </w:r>
            <w:r w:rsidRPr="0044622B">
              <w:rPr>
                <w:i/>
                <w:szCs w:val="20"/>
                <w:lang w:val="en-US"/>
              </w:rPr>
              <w:t>making new contacts</w:t>
            </w:r>
            <w:r>
              <w:rPr>
                <w:i/>
                <w:szCs w:val="20"/>
                <w:lang w:val="en-US"/>
              </w:rPr>
              <w:t>…”</w:t>
            </w:r>
          </w:p>
        </w:tc>
      </w:tr>
      <w:tr w:rsidR="0044622B" w:rsidRPr="0044622B" w:rsidTr="00127962">
        <w:trPr>
          <w:trHeight w:val="567"/>
        </w:trPr>
        <w:tc>
          <w:tcPr>
            <w:tcW w:w="3261" w:type="dxa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 w:rsidRPr="0044622B">
              <w:rPr>
                <w:szCs w:val="20"/>
                <w:lang w:val="en-US"/>
              </w:rPr>
              <w:t>Area of research:</w:t>
            </w:r>
          </w:p>
        </w:tc>
        <w:tc>
          <w:tcPr>
            <w:tcW w:w="6237" w:type="dxa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 w:rsidRPr="0044622B">
              <w:rPr>
                <w:szCs w:val="20"/>
                <w:lang w:val="en-US"/>
              </w:rPr>
              <w:t>…..</w:t>
            </w:r>
          </w:p>
        </w:tc>
      </w:tr>
      <w:tr w:rsidR="0044622B" w:rsidRPr="003F1FB9" w:rsidTr="00127962">
        <w:trPr>
          <w:trHeight w:val="567"/>
        </w:trPr>
        <w:tc>
          <w:tcPr>
            <w:tcW w:w="3261" w:type="dxa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 w:rsidRPr="0044622B">
              <w:rPr>
                <w:szCs w:val="20"/>
                <w:lang w:val="en-US"/>
              </w:rPr>
              <w:t>Research topic and plan</w:t>
            </w:r>
            <w:r>
              <w:rPr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i/>
                <w:szCs w:val="20"/>
                <w:lang w:val="en-US"/>
              </w:rPr>
            </w:pPr>
            <w:r w:rsidRPr="0044622B">
              <w:rPr>
                <w:i/>
                <w:szCs w:val="20"/>
                <w:lang w:val="en-US"/>
              </w:rPr>
              <w:t xml:space="preserve">Ex. </w:t>
            </w:r>
            <w:r>
              <w:rPr>
                <w:i/>
                <w:szCs w:val="20"/>
                <w:lang w:val="en-US"/>
              </w:rPr>
              <w:t>“</w:t>
            </w:r>
            <w:r w:rsidRPr="0044622B">
              <w:rPr>
                <w:i/>
                <w:szCs w:val="20"/>
                <w:lang w:val="en-US"/>
              </w:rPr>
              <w:t>The research activities will focus on….</w:t>
            </w:r>
            <w:r>
              <w:rPr>
                <w:i/>
                <w:szCs w:val="20"/>
                <w:lang w:val="en-US"/>
              </w:rPr>
              <w:t>”</w:t>
            </w:r>
          </w:p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i/>
                <w:szCs w:val="20"/>
                <w:lang w:val="en-US"/>
              </w:rPr>
            </w:pPr>
          </w:p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“</w:t>
            </w:r>
            <w:r w:rsidRPr="0044622B">
              <w:rPr>
                <w:i/>
                <w:szCs w:val="20"/>
                <w:lang w:val="en-US"/>
              </w:rPr>
              <w:t>After a period of extensive laboratory experiments followed by evaluation and analysis of the data, focus will towards the end of the two-year period be put on preparing manuscript(s) for publishing in scientific journals.</w:t>
            </w:r>
            <w:r>
              <w:rPr>
                <w:i/>
                <w:szCs w:val="20"/>
                <w:lang w:val="en-US"/>
              </w:rPr>
              <w:t>”</w:t>
            </w:r>
            <w:r w:rsidRPr="0044622B">
              <w:rPr>
                <w:szCs w:val="20"/>
                <w:lang w:val="en-US"/>
              </w:rPr>
              <w:t xml:space="preserve"> </w:t>
            </w:r>
          </w:p>
        </w:tc>
      </w:tr>
      <w:tr w:rsidR="0044622B" w:rsidRPr="003F1FB9" w:rsidTr="00127962">
        <w:trPr>
          <w:trHeight w:val="567"/>
        </w:trPr>
        <w:tc>
          <w:tcPr>
            <w:tcW w:w="3261" w:type="dxa"/>
          </w:tcPr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szCs w:val="20"/>
                <w:lang w:val="en-US"/>
              </w:rPr>
            </w:pPr>
            <w:r w:rsidRPr="0044622B">
              <w:rPr>
                <w:szCs w:val="20"/>
                <w:lang w:val="en-US"/>
              </w:rPr>
              <w:t xml:space="preserve">Resources available to the </w:t>
            </w:r>
            <w:r w:rsidRPr="0044622B">
              <w:rPr>
                <w:szCs w:val="20"/>
                <w:lang w:val="en-US"/>
              </w:rPr>
              <w:br/>
              <w:t>stipend holder</w:t>
            </w:r>
            <w:r>
              <w:rPr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i/>
                <w:szCs w:val="20"/>
                <w:lang w:val="en-US"/>
              </w:rPr>
            </w:pPr>
            <w:r w:rsidRPr="0044622B">
              <w:rPr>
                <w:i/>
                <w:szCs w:val="20"/>
                <w:lang w:val="en-US"/>
              </w:rPr>
              <w:t xml:space="preserve">Ex. </w:t>
            </w:r>
            <w:r>
              <w:rPr>
                <w:i/>
                <w:szCs w:val="20"/>
                <w:lang w:val="en-US"/>
              </w:rPr>
              <w:t>“</w:t>
            </w:r>
            <w:r w:rsidRPr="0044622B">
              <w:rPr>
                <w:i/>
                <w:szCs w:val="20"/>
                <w:lang w:val="en-US"/>
              </w:rPr>
              <w:t xml:space="preserve">The </w:t>
            </w:r>
            <w:r w:rsidR="009B4CC4">
              <w:rPr>
                <w:i/>
                <w:szCs w:val="20"/>
                <w:lang w:val="en-US"/>
              </w:rPr>
              <w:t>scholarship</w:t>
            </w:r>
            <w:r w:rsidRPr="0044622B">
              <w:rPr>
                <w:i/>
                <w:szCs w:val="20"/>
                <w:lang w:val="en-US"/>
              </w:rPr>
              <w:t xml:space="preserve"> holder has access to laboratory and office space, instrumentation and other infrastructure necessary. Furthermore, the </w:t>
            </w:r>
            <w:r w:rsidR="009B4CC4">
              <w:rPr>
                <w:i/>
                <w:szCs w:val="20"/>
                <w:lang w:val="en-US"/>
              </w:rPr>
              <w:t>scholarship</w:t>
            </w:r>
            <w:r w:rsidRPr="0044622B">
              <w:rPr>
                <w:i/>
                <w:szCs w:val="20"/>
                <w:lang w:val="en-US"/>
              </w:rPr>
              <w:t xml:space="preserve"> holder </w:t>
            </w:r>
            <w:proofErr w:type="gramStart"/>
            <w:r w:rsidRPr="0044622B">
              <w:rPr>
                <w:i/>
                <w:szCs w:val="20"/>
                <w:lang w:val="en-US"/>
              </w:rPr>
              <w:t>is off</w:t>
            </w:r>
            <w:bookmarkStart w:id="0" w:name="_GoBack"/>
            <w:bookmarkEnd w:id="0"/>
            <w:r w:rsidRPr="0044622B">
              <w:rPr>
                <w:i/>
                <w:szCs w:val="20"/>
                <w:lang w:val="en-US"/>
              </w:rPr>
              <w:t>ered</w:t>
            </w:r>
            <w:proofErr w:type="gramEnd"/>
            <w:r w:rsidRPr="0044622B">
              <w:rPr>
                <w:i/>
                <w:szCs w:val="20"/>
                <w:lang w:val="en-US"/>
              </w:rPr>
              <w:t xml:space="preserve"> to participate in meetings with the research group, department seminars and other activities in the research environment. These activities are available during the entire two-year period.</w:t>
            </w:r>
            <w:r>
              <w:rPr>
                <w:i/>
                <w:szCs w:val="20"/>
                <w:lang w:val="en-US"/>
              </w:rPr>
              <w:t>”</w:t>
            </w:r>
          </w:p>
          <w:p w:rsidR="0044622B" w:rsidRPr="0044622B" w:rsidRDefault="0044622B" w:rsidP="00127962">
            <w:pPr>
              <w:pStyle w:val="UmUNormal"/>
              <w:tabs>
                <w:tab w:val="left" w:pos="4536"/>
              </w:tabs>
              <w:spacing w:after="120"/>
              <w:rPr>
                <w:i/>
                <w:szCs w:val="20"/>
                <w:lang w:val="en-US"/>
              </w:rPr>
            </w:pPr>
          </w:p>
        </w:tc>
      </w:tr>
    </w:tbl>
    <w:p w:rsidR="0044622B" w:rsidRDefault="0044622B" w:rsidP="009808D3">
      <w:pPr>
        <w:tabs>
          <w:tab w:val="left" w:pos="3969"/>
        </w:tabs>
        <w:rPr>
          <w:lang w:val="en-US"/>
        </w:rPr>
      </w:pPr>
    </w:p>
    <w:p w:rsidR="0044622B" w:rsidRDefault="0044622B" w:rsidP="009808D3">
      <w:pPr>
        <w:tabs>
          <w:tab w:val="left" w:pos="3969"/>
        </w:tabs>
        <w:rPr>
          <w:lang w:val="en-US"/>
        </w:rPr>
      </w:pPr>
    </w:p>
    <w:p w:rsidR="009808D3" w:rsidRPr="009808D3" w:rsidRDefault="009808D3" w:rsidP="009808D3">
      <w:pPr>
        <w:tabs>
          <w:tab w:val="left" w:pos="3969"/>
        </w:tabs>
        <w:rPr>
          <w:lang w:val="en-US"/>
        </w:rPr>
      </w:pPr>
      <w:r w:rsidRPr="009808D3">
        <w:rPr>
          <w:lang w:val="en-US"/>
        </w:rPr>
        <w:tab/>
      </w:r>
      <w:r w:rsidRPr="009808D3">
        <w:rPr>
          <w:lang w:val="en-US"/>
        </w:rPr>
        <w:tab/>
      </w:r>
      <w:r w:rsidRPr="009808D3">
        <w:rPr>
          <w:lang w:val="en-US"/>
        </w:rPr>
        <w:tab/>
      </w:r>
    </w:p>
    <w:sectPr w:rsidR="009808D3" w:rsidRPr="009808D3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01" w:rsidRDefault="002D7701" w:rsidP="00190C50">
      <w:pPr>
        <w:spacing w:line="240" w:lineRule="auto"/>
      </w:pPr>
      <w:r>
        <w:separator/>
      </w:r>
    </w:p>
  </w:endnote>
  <w:endnote w:type="continuationSeparator" w:id="0">
    <w:p w:rsidR="002D7701" w:rsidRDefault="002D7701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RPr="003F1FB9" w:rsidTr="008B2776">
      <w:trPr>
        <w:trHeight w:val="426"/>
      </w:trPr>
      <w:tc>
        <w:tcPr>
          <w:tcW w:w="1752" w:type="dxa"/>
          <w:vAlign w:val="bottom"/>
        </w:tcPr>
        <w:p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:rsidR="006D7F85" w:rsidRPr="003F1FB9" w:rsidRDefault="003F1FB9" w:rsidP="006D7F85">
          <w:pPr>
            <w:pStyle w:val="Sidhuvud"/>
            <w:spacing w:before="40"/>
            <w:jc w:val="center"/>
            <w:rPr>
              <w:lang w:val="en-US"/>
            </w:rPr>
          </w:pPr>
          <w:r w:rsidRPr="003F1FB9">
            <w:rPr>
              <w:highlight w:val="yellow"/>
              <w:lang w:val="en-US"/>
            </w:rPr>
            <w:t>Department xxx</w:t>
          </w:r>
          <w:r w:rsidR="006D7F85" w:rsidRPr="003F1FB9">
            <w:rPr>
              <w:lang w:val="en-US"/>
            </w:rPr>
            <w:t> </w:t>
          </w:r>
          <w:r>
            <w:rPr>
              <w:lang w:val="en-US"/>
            </w:rPr>
            <w:t xml:space="preserve">Umeå University </w:t>
          </w:r>
          <w:r w:rsidR="006D7F85" w:rsidRPr="003F1FB9">
            <w:rPr>
              <w:lang w:val="en-US"/>
            </w:rPr>
            <w:t>901 87 Umeå www.umu.se</w:t>
          </w:r>
        </w:p>
      </w:tc>
      <w:tc>
        <w:tcPr>
          <w:tcW w:w="1752" w:type="dxa"/>
          <w:vAlign w:val="bottom"/>
        </w:tcPr>
        <w:p w:rsidR="006D7F85" w:rsidRPr="003F1FB9" w:rsidRDefault="006D7F85" w:rsidP="006D7F85">
          <w:pPr>
            <w:pStyle w:val="Sidhuvud"/>
            <w:jc w:val="right"/>
            <w:rPr>
              <w:lang w:val="en-US"/>
            </w:rPr>
          </w:pPr>
          <w:r w:rsidRPr="003F1FB9">
            <w:rPr>
              <w:lang w:val="en-US"/>
            </w:rPr>
            <w:t xml:space="preserve"> </w:t>
          </w:r>
        </w:p>
      </w:tc>
    </w:tr>
  </w:tbl>
  <w:p w:rsidR="000E14EA" w:rsidRPr="003F1FB9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Tr="008B2776">
      <w:trPr>
        <w:trHeight w:val="426"/>
      </w:trPr>
      <w:tc>
        <w:tcPr>
          <w:tcW w:w="1752" w:type="dxa"/>
          <w:vAlign w:val="bottom"/>
        </w:tcPr>
        <w:p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:rsidR="00904ECD" w:rsidRDefault="00904ECD" w:rsidP="00801F09">
    <w:pPr>
      <w:pStyle w:val="Tomtstycke"/>
    </w:pPr>
  </w:p>
  <w:p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01" w:rsidRDefault="002D7701" w:rsidP="00190C50">
      <w:pPr>
        <w:spacing w:line="240" w:lineRule="auto"/>
      </w:pPr>
      <w:r>
        <w:separator/>
      </w:r>
    </w:p>
  </w:footnote>
  <w:footnote w:type="continuationSeparator" w:id="0">
    <w:p w:rsidR="002D7701" w:rsidRDefault="002D7701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RPr="003F1FB9" w:rsidTr="008B2776">
      <w:trPr>
        <w:trHeight w:val="426"/>
      </w:trPr>
      <w:tc>
        <w:tcPr>
          <w:tcW w:w="3437" w:type="dxa"/>
        </w:tcPr>
        <w:p w:rsidR="005E3B04" w:rsidRPr="003F1FB9" w:rsidRDefault="003F1FB9" w:rsidP="005E3B04">
          <w:pPr>
            <w:pStyle w:val="Sidhuvud"/>
            <w:rPr>
              <w:lang w:val="en-US"/>
            </w:rPr>
          </w:pPr>
          <w:r w:rsidRPr="003F1FB9">
            <w:rPr>
              <w:lang w:val="en-US"/>
            </w:rPr>
            <w:t>Development plan</w:t>
          </w:r>
        </w:p>
        <w:p w:rsidR="005E3B04" w:rsidRPr="003F1FB9" w:rsidRDefault="003F1FB9" w:rsidP="005E3B04">
          <w:pPr>
            <w:pStyle w:val="Sidhuvud"/>
            <w:rPr>
              <w:lang w:val="en-US"/>
            </w:rPr>
          </w:pPr>
          <w:r>
            <w:rPr>
              <w:lang w:val="en-US"/>
            </w:rPr>
            <w:t>firstname.surname@umu.se</w:t>
          </w:r>
        </w:p>
        <w:p w:rsidR="005E3B04" w:rsidRPr="003F1FB9" w:rsidRDefault="003F1FB9" w:rsidP="005E3B04">
          <w:pPr>
            <w:pStyle w:val="Sidhuvud"/>
            <w:rPr>
              <w:lang w:val="en-US"/>
            </w:rPr>
          </w:pPr>
          <w:r>
            <w:rPr>
              <w:lang w:val="en-US"/>
            </w:rPr>
            <w:t xml:space="preserve">e-mail address </w:t>
          </w:r>
          <w:hyperlink r:id="rId1" w:history="1">
            <w:r w:rsidRPr="0040204A">
              <w:rPr>
                <w:rStyle w:val="Hyperlnk"/>
                <w:lang w:val="en-US"/>
              </w:rPr>
              <w:t>xxx@umu.se</w:t>
            </w:r>
          </w:hyperlink>
          <w:r>
            <w:rPr>
              <w:lang w:val="en-US"/>
            </w:rPr>
            <w:t xml:space="preserve"> </w:t>
          </w:r>
        </w:p>
        <w:p w:rsidR="005E3B04" w:rsidRPr="003F1FB9" w:rsidRDefault="003F1FB9" w:rsidP="005E3B04">
          <w:pPr>
            <w:pStyle w:val="Sidhuvud"/>
            <w:rPr>
              <w:lang w:val="en-US"/>
            </w:rPr>
          </w:pPr>
          <w:r>
            <w:rPr>
              <w:lang w:val="en-US"/>
            </w:rPr>
            <w:t>+46 (</w:t>
          </w:r>
          <w:r w:rsidR="004C4C0C" w:rsidRPr="003F1FB9">
            <w:rPr>
              <w:lang w:val="en-US"/>
            </w:rPr>
            <w:t>0</w:t>
          </w:r>
          <w:r>
            <w:rPr>
              <w:lang w:val="en-US"/>
            </w:rPr>
            <w:t xml:space="preserve">) </w:t>
          </w:r>
          <w:r w:rsidR="004C4C0C" w:rsidRPr="003F1FB9">
            <w:rPr>
              <w:lang w:val="en-US"/>
            </w:rPr>
            <w:t>90-786 5</w:t>
          </w:r>
          <w:r w:rsidR="005E3B04" w:rsidRPr="003F1FB9">
            <w:rPr>
              <w:lang w:val="en-US"/>
            </w:rPr>
            <w:t>0 00</w:t>
          </w:r>
        </w:p>
        <w:p w:rsidR="00904ECD" w:rsidRPr="003F1FB9" w:rsidRDefault="00904ECD" w:rsidP="005E3B04">
          <w:pPr>
            <w:pStyle w:val="Sidhuvud"/>
            <w:rPr>
              <w:lang w:val="en-US"/>
            </w:rPr>
          </w:pPr>
        </w:p>
      </w:tc>
      <w:tc>
        <w:tcPr>
          <w:tcW w:w="3438" w:type="dxa"/>
        </w:tcPr>
        <w:p w:rsidR="00904ECD" w:rsidRPr="003F1FB9" w:rsidRDefault="003F1FB9" w:rsidP="00904ECD">
          <w:pPr>
            <w:pStyle w:val="Sidhuvud"/>
            <w:spacing w:before="40" w:after="20"/>
            <w:jc w:val="center"/>
            <w:rPr>
              <w:lang w:val="en-US"/>
            </w:rPr>
          </w:pPr>
          <w:r>
            <w:drawing>
              <wp:inline distT="0" distB="0" distL="0" distR="0" wp14:anchorId="47BBCECA" wp14:editId="0AF8F4A0">
                <wp:extent cx="1769385" cy="601200"/>
                <wp:effectExtent l="0" t="0" r="8890" b="889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Pr="003F1FB9" w:rsidRDefault="00904ECD" w:rsidP="00904ECD">
          <w:pPr>
            <w:pStyle w:val="Sidhuvud"/>
            <w:jc w:val="right"/>
            <w:rPr>
              <w:lang w:val="en-US"/>
            </w:rPr>
          </w:pPr>
          <w:r w:rsidRPr="003F1FB9">
            <w:rPr>
              <w:highlight w:val="yellow"/>
              <w:lang w:val="en-US"/>
            </w:rPr>
            <w:t>Dat</w:t>
          </w:r>
          <w:r w:rsidR="003F1FB9" w:rsidRPr="003F1FB9">
            <w:rPr>
              <w:highlight w:val="yellow"/>
              <w:lang w:val="en-US"/>
            </w:rPr>
            <w:t>e</w:t>
          </w:r>
        </w:p>
        <w:p w:rsidR="00904ECD" w:rsidRPr="003F1FB9" w:rsidRDefault="003F1FB9" w:rsidP="003F1FB9">
          <w:pPr>
            <w:pStyle w:val="Sidhuvud"/>
            <w:jc w:val="right"/>
            <w:rPr>
              <w:lang w:val="en-US"/>
            </w:rPr>
          </w:pPr>
          <w:r w:rsidRPr="003F1FB9">
            <w:rPr>
              <w:highlight w:val="yellow"/>
              <w:lang w:val="en-US"/>
            </w:rPr>
            <w:t>Document type</w:t>
          </w:r>
          <w:r w:rsidR="00904ECD" w:rsidRPr="003F1FB9">
            <w:rPr>
              <w:lang w:val="en-US"/>
            </w:rPr>
            <w:t xml:space="preserve"> </w:t>
          </w:r>
        </w:p>
      </w:tc>
    </w:tr>
    <w:tr w:rsidR="003F1FB9" w:rsidRPr="003F1FB9" w:rsidTr="008B2776">
      <w:trPr>
        <w:trHeight w:val="426"/>
      </w:trPr>
      <w:tc>
        <w:tcPr>
          <w:tcW w:w="3437" w:type="dxa"/>
        </w:tcPr>
        <w:p w:rsidR="003F1FB9" w:rsidRPr="003F1FB9" w:rsidRDefault="003F1FB9" w:rsidP="005E3B04">
          <w:pPr>
            <w:pStyle w:val="Sidhuvud"/>
            <w:rPr>
              <w:lang w:val="en-US"/>
            </w:rPr>
          </w:pPr>
        </w:p>
      </w:tc>
      <w:tc>
        <w:tcPr>
          <w:tcW w:w="3438" w:type="dxa"/>
        </w:tcPr>
        <w:p w:rsidR="003F1FB9" w:rsidRDefault="003F1FB9" w:rsidP="00904ECD">
          <w:pPr>
            <w:pStyle w:val="Sidhuvud"/>
            <w:spacing w:before="40" w:after="20"/>
            <w:jc w:val="center"/>
          </w:pPr>
        </w:p>
      </w:tc>
      <w:tc>
        <w:tcPr>
          <w:tcW w:w="3438" w:type="dxa"/>
        </w:tcPr>
        <w:p w:rsidR="003F1FB9" w:rsidRPr="003F1FB9" w:rsidRDefault="003F1FB9" w:rsidP="00904ECD">
          <w:pPr>
            <w:pStyle w:val="Sidhuvud"/>
            <w:jc w:val="right"/>
            <w:rPr>
              <w:highlight w:val="yellow"/>
              <w:lang w:val="en-US"/>
            </w:rPr>
          </w:pPr>
        </w:p>
      </w:tc>
    </w:tr>
  </w:tbl>
  <w:p w:rsidR="00904ECD" w:rsidRPr="003F1FB9" w:rsidRDefault="003F1FB9" w:rsidP="000E14EA">
    <w:pPr>
      <w:pStyle w:val="Tomtstycke"/>
      <w:rPr>
        <w:lang w:val="en-US"/>
      </w:rPr>
    </w:pPr>
    <w:r>
      <w:rPr>
        <w:lang w:val="en-US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904ECD" w:rsidP="00904ECD">
          <w:pPr>
            <w:pStyle w:val="Sidhuvud"/>
          </w:pPr>
          <w:r w:rsidRPr="002F104F">
            <w:t>Dokumenttyp</w:t>
          </w:r>
        </w:p>
        <w:p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133A218" wp14:editId="14DE69DC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9808D3">
              <w:t>1</w:t>
            </w:r>
          </w:fldSimple>
          <w:r>
            <w:t xml:space="preserve">) </w:t>
          </w:r>
        </w:p>
      </w:tc>
    </w:tr>
  </w:tbl>
  <w:p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3.15pt;height:64.75pt;visibility:visible;mso-wrap-style:square" o:bullet="t">
        <v:imagedata r:id="rId1" o:title=""/>
      </v:shape>
    </w:pict>
  </w:numPicBullet>
  <w:abstractNum w:abstractNumId="0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1"/>
  </w:num>
  <w:num w:numId="9">
    <w:abstractNumId w:val="11"/>
  </w:num>
  <w:num w:numId="10">
    <w:abstractNumId w:val="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D3"/>
    <w:rsid w:val="00022CEE"/>
    <w:rsid w:val="0002598E"/>
    <w:rsid w:val="000365B4"/>
    <w:rsid w:val="00040301"/>
    <w:rsid w:val="000438CB"/>
    <w:rsid w:val="000740D6"/>
    <w:rsid w:val="00074F1D"/>
    <w:rsid w:val="00083871"/>
    <w:rsid w:val="00091AD5"/>
    <w:rsid w:val="000972BF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919E1"/>
    <w:rsid w:val="00293DD7"/>
    <w:rsid w:val="002B06BD"/>
    <w:rsid w:val="002C3E1B"/>
    <w:rsid w:val="002D5CE0"/>
    <w:rsid w:val="002D7701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1FB9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4622B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92503"/>
    <w:rsid w:val="007A02AB"/>
    <w:rsid w:val="007B3DAB"/>
    <w:rsid w:val="007B47F4"/>
    <w:rsid w:val="007B543B"/>
    <w:rsid w:val="007C5FEF"/>
    <w:rsid w:val="007E52A4"/>
    <w:rsid w:val="00801F09"/>
    <w:rsid w:val="0080309B"/>
    <w:rsid w:val="00803482"/>
    <w:rsid w:val="00830A70"/>
    <w:rsid w:val="00834FE5"/>
    <w:rsid w:val="00853894"/>
    <w:rsid w:val="00880C1E"/>
    <w:rsid w:val="00891619"/>
    <w:rsid w:val="008972D2"/>
    <w:rsid w:val="008A5676"/>
    <w:rsid w:val="008D48B5"/>
    <w:rsid w:val="00900BBA"/>
    <w:rsid w:val="00904ECD"/>
    <w:rsid w:val="00905A45"/>
    <w:rsid w:val="009134A3"/>
    <w:rsid w:val="00961561"/>
    <w:rsid w:val="00966CCC"/>
    <w:rsid w:val="009808D3"/>
    <w:rsid w:val="00981761"/>
    <w:rsid w:val="009858C3"/>
    <w:rsid w:val="00993BD0"/>
    <w:rsid w:val="009A615A"/>
    <w:rsid w:val="009B4CC4"/>
    <w:rsid w:val="009C2054"/>
    <w:rsid w:val="009C77F0"/>
    <w:rsid w:val="009C7C80"/>
    <w:rsid w:val="009D10A9"/>
    <w:rsid w:val="009D7EF4"/>
    <w:rsid w:val="009E3549"/>
    <w:rsid w:val="009E6779"/>
    <w:rsid w:val="009F3E95"/>
    <w:rsid w:val="00A01592"/>
    <w:rsid w:val="00A0215C"/>
    <w:rsid w:val="00A21001"/>
    <w:rsid w:val="00A24F37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1A6B"/>
    <w:rsid w:val="00C23067"/>
    <w:rsid w:val="00C233BB"/>
    <w:rsid w:val="00C43500"/>
    <w:rsid w:val="00C65FC8"/>
    <w:rsid w:val="00C81B55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D4BFA"/>
    <w:rsid w:val="00DF3D9D"/>
    <w:rsid w:val="00DF4057"/>
    <w:rsid w:val="00E01ABB"/>
    <w:rsid w:val="00E0676E"/>
    <w:rsid w:val="00E26435"/>
    <w:rsid w:val="00E31D6F"/>
    <w:rsid w:val="00E57EB9"/>
    <w:rsid w:val="00E66823"/>
    <w:rsid w:val="00E91E30"/>
    <w:rsid w:val="00EA593C"/>
    <w:rsid w:val="00EC3E1E"/>
    <w:rsid w:val="00ED450F"/>
    <w:rsid w:val="00F05B6F"/>
    <w:rsid w:val="00F31BC4"/>
    <w:rsid w:val="00F36CA7"/>
    <w:rsid w:val="00F44871"/>
    <w:rsid w:val="00F4790F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03FD1"/>
  <w15:docId w15:val="{7D79A576-9745-40C9-8D44-EFE35AF9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UmUNormal">
    <w:name w:val="UmU Normal"/>
    <w:basedOn w:val="Normal"/>
    <w:uiPriority w:val="99"/>
    <w:rsid w:val="0044622B"/>
    <w:pPr>
      <w:spacing w:after="260" w:line="260" w:lineRule="exact"/>
    </w:pPr>
    <w:rPr>
      <w:rFonts w:ascii="Georgia" w:eastAsia="Cambria" w:hAnsi="Georgi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xxx@umu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5187-17AF-482F-B973-AFFC719A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Filppa</dc:creator>
  <cp:lastModifiedBy>Rosita Nilsson</cp:lastModifiedBy>
  <cp:revision>4</cp:revision>
  <dcterms:created xsi:type="dcterms:W3CDTF">2020-01-24T09:33:00Z</dcterms:created>
  <dcterms:modified xsi:type="dcterms:W3CDTF">2020-01-24T09:37:00Z</dcterms:modified>
</cp:coreProperties>
</file>