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2160" w14:textId="5C4D31B9" w:rsidR="00B44AD7" w:rsidRPr="00611874" w:rsidRDefault="00540B8B" w:rsidP="00B44AD7">
      <w:pPr>
        <w:pStyle w:val="Rubrik1"/>
        <w:rPr>
          <w:lang w:val="en-US"/>
        </w:rPr>
      </w:pPr>
      <w:r>
        <w:rPr>
          <w:bCs w:val="0"/>
          <w:lang w:val="en-GB"/>
        </w:rPr>
        <w:t xml:space="preserve">Guide and template for rescheduling a course, course module or examination, and deviations from programme syllabus </w:t>
      </w:r>
    </w:p>
    <w:p w14:paraId="0E02E8DC" w14:textId="1A5DC35F" w:rsidR="00AA0FF6" w:rsidRDefault="0008513D" w:rsidP="00AA0FF6">
      <w:pPr>
        <w:rPr>
          <w:lang w:val="en-GB"/>
        </w:rPr>
      </w:pPr>
      <w:r>
        <w:rPr>
          <w:lang w:val="en-GB"/>
        </w:rPr>
        <w:t>T</w:t>
      </w:r>
      <w:r w:rsidR="00AA0FF6">
        <w:rPr>
          <w:lang w:val="en-GB"/>
        </w:rPr>
        <w:t>he Vice-Chancellor</w:t>
      </w:r>
      <w:r>
        <w:rPr>
          <w:lang w:val="en-GB"/>
        </w:rPr>
        <w:t xml:space="preserve"> has decided </w:t>
      </w:r>
      <w:r w:rsidR="00AA0FF6">
        <w:rPr>
          <w:lang w:val="en-GB"/>
        </w:rPr>
        <w:t>that teaching should take place using off-campus elements. Teaching using alternative teaching methods that do not involve person-to-person meetings or visits to university premises, such as online teaching, are preferred, provided that reasonable demands on quality can be satisfied and legal certainty can be maintained.</w:t>
      </w:r>
    </w:p>
    <w:p w14:paraId="1CD8ED43" w14:textId="77777777" w:rsidR="00E76B0F" w:rsidRPr="00611874" w:rsidRDefault="00E76B0F" w:rsidP="00AA0FF6">
      <w:pPr>
        <w:rPr>
          <w:lang w:val="en-US"/>
        </w:rPr>
      </w:pPr>
    </w:p>
    <w:p w14:paraId="2F0694A2" w14:textId="4AB70449" w:rsidR="00AA0FF6" w:rsidRPr="00611874" w:rsidRDefault="4F854381" w:rsidP="00AA0FF6">
      <w:pPr>
        <w:rPr>
          <w:lang w:val="en-US"/>
        </w:rPr>
      </w:pPr>
      <w:r>
        <w:rPr>
          <w:lang w:val="en-GB"/>
        </w:rPr>
        <w:t xml:space="preserve">There may also be needs for making deviations from programme syllabi or changing place on courses within a study programme in which students have already been admitted. </w:t>
      </w:r>
    </w:p>
    <w:p w14:paraId="0523D363" w14:textId="77777777" w:rsidR="00AA0FF6" w:rsidRPr="00611874" w:rsidRDefault="00AA0FF6" w:rsidP="00AA0FF6">
      <w:pPr>
        <w:rPr>
          <w:lang w:val="en-US"/>
        </w:rPr>
      </w:pPr>
    </w:p>
    <w:p w14:paraId="5E9D69A8" w14:textId="3B5C74C5" w:rsidR="00AA0FF6" w:rsidRPr="00611874" w:rsidRDefault="00AA0FF6" w:rsidP="00AA0FF6">
      <w:pPr>
        <w:pStyle w:val="NormalUmU"/>
        <w:rPr>
          <w:lang w:val="en-US"/>
        </w:rPr>
      </w:pPr>
      <w:r>
        <w:rPr>
          <w:lang w:val="en-GB"/>
        </w:rPr>
        <w:t xml:space="preserve">In the </w:t>
      </w:r>
      <w:proofErr w:type="spellStart"/>
      <w:r>
        <w:rPr>
          <w:i/>
          <w:iCs/>
          <w:lang w:val="en-GB"/>
        </w:rPr>
        <w:t>Rektors</w:t>
      </w:r>
      <w:proofErr w:type="spellEnd"/>
      <w:r>
        <w:rPr>
          <w:i/>
          <w:iCs/>
          <w:lang w:val="en-GB"/>
        </w:rPr>
        <w:t xml:space="preserve"> </w:t>
      </w:r>
      <w:proofErr w:type="spellStart"/>
      <w:r>
        <w:rPr>
          <w:i/>
          <w:iCs/>
          <w:lang w:val="en-GB"/>
        </w:rPr>
        <w:t>besluts</w:t>
      </w:r>
      <w:proofErr w:type="spellEnd"/>
      <w:r>
        <w:rPr>
          <w:i/>
          <w:iCs/>
          <w:lang w:val="en-GB"/>
        </w:rPr>
        <w:t xml:space="preserve">- </w:t>
      </w:r>
      <w:proofErr w:type="spellStart"/>
      <w:r>
        <w:rPr>
          <w:i/>
          <w:iCs/>
          <w:lang w:val="en-GB"/>
        </w:rPr>
        <w:t>och</w:t>
      </w:r>
      <w:proofErr w:type="spellEnd"/>
      <w:r>
        <w:rPr>
          <w:i/>
          <w:iCs/>
          <w:lang w:val="en-GB"/>
        </w:rPr>
        <w:t xml:space="preserve"> </w:t>
      </w:r>
      <w:proofErr w:type="spellStart"/>
      <w:r>
        <w:rPr>
          <w:i/>
          <w:iCs/>
          <w:lang w:val="en-GB"/>
        </w:rPr>
        <w:t>delegationsordning</w:t>
      </w:r>
      <w:proofErr w:type="spellEnd"/>
      <w:r>
        <w:rPr>
          <w:i/>
          <w:iCs/>
          <w:lang w:val="en-GB"/>
        </w:rPr>
        <w:t xml:space="preserve"> för Umeå universitet</w:t>
      </w:r>
      <w:r>
        <w:rPr>
          <w:lang w:val="en-GB"/>
        </w:rPr>
        <w:t xml:space="preserve"> (</w:t>
      </w:r>
      <w:r w:rsidR="0017790D">
        <w:rPr>
          <w:lang w:val="en-GB"/>
        </w:rPr>
        <w:t>r</w:t>
      </w:r>
      <w:r>
        <w:rPr>
          <w:lang w:val="en-GB"/>
        </w:rPr>
        <w:t xml:space="preserve">eg. no FS 1.1-1142-19), the Vice-Chancellor delegates the following to the Faculty Board, and this authority </w:t>
      </w:r>
      <w:r>
        <w:rPr>
          <w:u w:val="single"/>
          <w:lang w:val="en-GB"/>
        </w:rPr>
        <w:t>cannot</w:t>
      </w:r>
      <w:r>
        <w:rPr>
          <w:lang w:val="en-GB"/>
        </w:rPr>
        <w:t xml:space="preserve"> be passed on, </w:t>
      </w:r>
    </w:p>
    <w:p w14:paraId="57EB4545" w14:textId="3F34689F" w:rsidR="00AA0FF6" w:rsidRPr="00611874" w:rsidRDefault="00CF326D" w:rsidP="00AA0FF6">
      <w:pPr>
        <w:pStyle w:val="NormalUmU"/>
        <w:ind w:left="567" w:right="651"/>
        <w:rPr>
          <w:lang w:val="en-US"/>
        </w:rPr>
      </w:pPr>
      <w:r>
        <w:rPr>
          <w:lang w:val="en-GB"/>
        </w:rPr>
        <w:t>The Faculty Board is t</w:t>
      </w:r>
      <w:r w:rsidR="00AA0FF6">
        <w:rPr>
          <w:lang w:val="en-GB"/>
        </w:rPr>
        <w:t>o approve and revise programme syllabus for study programme</w:t>
      </w:r>
      <w:r w:rsidR="006E4B59">
        <w:rPr>
          <w:lang w:val="en-GB"/>
        </w:rPr>
        <w:t>s</w:t>
      </w:r>
      <w:r w:rsidR="00AA0FF6">
        <w:rPr>
          <w:lang w:val="en-GB"/>
        </w:rPr>
        <w:t xml:space="preserve">, including </w:t>
      </w:r>
      <w:r w:rsidR="006E4B59">
        <w:rPr>
          <w:lang w:val="en-GB"/>
        </w:rPr>
        <w:t xml:space="preserve">reaching </w:t>
      </w:r>
      <w:r w:rsidR="00AA0FF6">
        <w:rPr>
          <w:lang w:val="en-GB"/>
        </w:rPr>
        <w:t>decisions on specific entry requirements. For interfaculty programmes, the host faculty makes decisions after consultation with the other faculties concerned.</w:t>
      </w:r>
    </w:p>
    <w:p w14:paraId="77CD4FD7" w14:textId="1D5BD557" w:rsidR="00AA0FF6" w:rsidRPr="00611874" w:rsidRDefault="00AA0FF6" w:rsidP="00AA0FF6">
      <w:pPr>
        <w:pStyle w:val="NormalUmU"/>
        <w:rPr>
          <w:lang w:val="en-US"/>
        </w:rPr>
      </w:pPr>
      <w:proofErr w:type="gramStart"/>
      <w:r>
        <w:rPr>
          <w:lang w:val="en-GB"/>
        </w:rPr>
        <w:t>In order to</w:t>
      </w:r>
      <w:proofErr w:type="gramEnd"/>
      <w:r>
        <w:rPr>
          <w:lang w:val="en-GB"/>
        </w:rPr>
        <w:t xml:space="preserve"> enable </w:t>
      </w:r>
      <w:r w:rsidR="006F53C2">
        <w:rPr>
          <w:lang w:val="en-GB"/>
        </w:rPr>
        <w:t>urgent</w:t>
      </w:r>
      <w:r>
        <w:rPr>
          <w:lang w:val="en-GB"/>
        </w:rPr>
        <w:t xml:space="preserve"> decisions on deviations from programme syllabi, Umeå University must, for a limited period, adjust the order of delegation of authority for such decisions. </w:t>
      </w:r>
    </w:p>
    <w:p w14:paraId="1A7CDAE7" w14:textId="2F856FDA" w:rsidR="00AA0FF6" w:rsidRPr="00611874" w:rsidRDefault="0008513D" w:rsidP="00AA0FF6">
      <w:pPr>
        <w:pStyle w:val="NormalUmU"/>
        <w:rPr>
          <w:lang w:val="en-US"/>
        </w:rPr>
      </w:pPr>
      <w:r>
        <w:rPr>
          <w:lang w:val="en-GB"/>
        </w:rPr>
        <w:t>I</w:t>
      </w:r>
      <w:r w:rsidR="00AA0FF6">
        <w:rPr>
          <w:lang w:val="en-GB"/>
        </w:rPr>
        <w:t>t has been established that examinations can be moved to another semester, primarily to the spring semester 202</w:t>
      </w:r>
      <w:r w:rsidR="00BB5CC4">
        <w:rPr>
          <w:lang w:val="en-GB"/>
        </w:rPr>
        <w:t>2</w:t>
      </w:r>
      <w:r w:rsidR="00AA0FF6">
        <w:rPr>
          <w:lang w:val="en-GB"/>
        </w:rPr>
        <w:t xml:space="preserve">, if the examination cannot be carried out on the original date. </w:t>
      </w:r>
    </w:p>
    <w:p w14:paraId="42E683B2" w14:textId="5016DB27" w:rsidR="00AA0FF6" w:rsidRPr="00611874" w:rsidRDefault="00AA0FF6" w:rsidP="00AA0FF6">
      <w:pPr>
        <w:pStyle w:val="NormalUmU"/>
        <w:rPr>
          <w:lang w:val="en-US"/>
        </w:rPr>
      </w:pPr>
      <w:r>
        <w:rPr>
          <w:lang w:val="en-GB"/>
        </w:rPr>
        <w:t>When a course, module or examination is to be rescheduled, consideration for international students’ ability to complete their education must be taken. Please contact the International Office for support.</w:t>
      </w:r>
    </w:p>
    <w:p w14:paraId="2229A70A" w14:textId="6FC51D6A" w:rsidR="00100285" w:rsidRPr="00611874" w:rsidRDefault="00100285" w:rsidP="00100285">
      <w:pPr>
        <w:pStyle w:val="NormalUmU"/>
        <w:rPr>
          <w:lang w:val="en-US"/>
        </w:rPr>
      </w:pPr>
      <w:r>
        <w:rPr>
          <w:lang w:val="en-GB"/>
        </w:rPr>
        <w:t>The person who makes decisions on necessary deviations from programme syllabi and rescheduling course instances, is responsible for ensuring that the decision</w:t>
      </w:r>
      <w:r>
        <w:rPr>
          <w:rFonts w:ascii="Georgia" w:hAnsi="Georgia"/>
          <w:lang w:val="en-GB"/>
        </w:rPr>
        <w:t xml:space="preserve"> is documented, registered in the registry and that the relevant students’ union is informed.</w:t>
      </w:r>
      <w:r>
        <w:rPr>
          <w:lang w:val="en-GB"/>
        </w:rPr>
        <w:t xml:space="preserve"> Decisions must also be reported to the Faculty Board or to the board of the Umeå School of Education at the next assembly, at which point it must be noted in the minutes.  </w:t>
      </w:r>
    </w:p>
    <w:p w14:paraId="32F9EAEC" w14:textId="27E63686" w:rsidR="00540B8B" w:rsidRPr="00611874" w:rsidRDefault="00540B8B" w:rsidP="00540B8B">
      <w:pPr>
        <w:pStyle w:val="NormalUmU"/>
        <w:rPr>
          <w:lang w:val="en-US"/>
        </w:rPr>
      </w:pPr>
      <w:r>
        <w:rPr>
          <w:lang w:val="en-GB"/>
        </w:rPr>
        <w:t>Please note that any changes regarded as necessary must, to the greatest extent possible, follow the original programme syllabus.</w:t>
      </w:r>
    </w:p>
    <w:p w14:paraId="38B633BB" w14:textId="16B3C0AC" w:rsidR="00540B8B" w:rsidRPr="00611874" w:rsidRDefault="00540B8B" w:rsidP="00540B8B">
      <w:pPr>
        <w:pStyle w:val="Rubrik3"/>
        <w:rPr>
          <w:lang w:val="en-US"/>
        </w:rPr>
      </w:pPr>
      <w:r>
        <w:rPr>
          <w:bCs w:val="0"/>
          <w:lang w:val="en-GB"/>
        </w:rPr>
        <w:t xml:space="preserve">When deviations from a programme syllabus are made and a course instance is rescheduled, the following must be </w:t>
      </w:r>
      <w:proofErr w:type="gramStart"/>
      <w:r>
        <w:rPr>
          <w:bCs w:val="0"/>
          <w:lang w:val="en-GB"/>
        </w:rPr>
        <w:t>taken into account</w:t>
      </w:r>
      <w:proofErr w:type="gramEnd"/>
    </w:p>
    <w:p w14:paraId="40EB5829" w14:textId="77777777" w:rsidR="00540B8B" w:rsidRPr="00611874" w:rsidRDefault="00540B8B" w:rsidP="00540B8B">
      <w:pPr>
        <w:rPr>
          <w:lang w:val="en-US"/>
        </w:rPr>
      </w:pPr>
    </w:p>
    <w:p w14:paraId="1FA204D3" w14:textId="578785A5" w:rsidR="00100285" w:rsidRPr="00611874" w:rsidRDefault="00540B8B" w:rsidP="00100285">
      <w:pPr>
        <w:pStyle w:val="NormalUmU"/>
        <w:numPr>
          <w:ilvl w:val="0"/>
          <w:numId w:val="30"/>
        </w:numPr>
        <w:rPr>
          <w:lang w:val="en-US"/>
        </w:rPr>
      </w:pPr>
      <w:r>
        <w:rPr>
          <w:lang w:val="en-GB"/>
        </w:rPr>
        <w:t xml:space="preserve">Deviations must be designed so that the degree requirements can still be fulfilled even if changes to the programme syllabus take place. </w:t>
      </w:r>
    </w:p>
    <w:p w14:paraId="11604E9C" w14:textId="03C78E28" w:rsidR="00572C30" w:rsidRPr="00611874" w:rsidRDefault="00427D07" w:rsidP="00100285">
      <w:pPr>
        <w:pStyle w:val="NormalUmU"/>
        <w:numPr>
          <w:ilvl w:val="0"/>
          <w:numId w:val="30"/>
        </w:numPr>
        <w:rPr>
          <w:lang w:val="en-US"/>
        </w:rPr>
      </w:pPr>
      <w:r>
        <w:rPr>
          <w:lang w:val="en-GB"/>
        </w:rPr>
        <w:lastRenderedPageBreak/>
        <w:t xml:space="preserve">For courses in study programmes that are also offered as freestanding courses or are </w:t>
      </w:r>
      <w:r w:rsidR="003E6276">
        <w:rPr>
          <w:lang w:val="en-GB"/>
        </w:rPr>
        <w:t>implemented</w:t>
      </w:r>
      <w:r>
        <w:rPr>
          <w:lang w:val="en-GB"/>
        </w:rPr>
        <w:t xml:space="preserve"> together with other study programmes, consideration must be taken for the potential consequences of this alteration. </w:t>
      </w:r>
    </w:p>
    <w:p w14:paraId="259FC3A8" w14:textId="72BCAE26" w:rsidR="009B1838" w:rsidRPr="00611874" w:rsidRDefault="000D4E81" w:rsidP="00540B8B">
      <w:pPr>
        <w:pStyle w:val="NormalUmU"/>
        <w:numPr>
          <w:ilvl w:val="0"/>
          <w:numId w:val="30"/>
        </w:numPr>
        <w:rPr>
          <w:lang w:val="en-US"/>
        </w:rPr>
      </w:pPr>
      <w:r>
        <w:rPr>
          <w:lang w:val="en-GB"/>
        </w:rPr>
        <w:t xml:space="preserve">How entry requirements to courses included in the programme can be affected. </w:t>
      </w:r>
    </w:p>
    <w:p w14:paraId="1618D365" w14:textId="47811B6B" w:rsidR="00540B8B" w:rsidRPr="00611874" w:rsidRDefault="00540B8B" w:rsidP="00540B8B">
      <w:pPr>
        <w:pStyle w:val="NormalUmU"/>
        <w:numPr>
          <w:ilvl w:val="0"/>
          <w:numId w:val="30"/>
        </w:numPr>
        <w:rPr>
          <w:lang w:val="en-US"/>
        </w:rPr>
      </w:pPr>
      <w:r>
        <w:rPr>
          <w:lang w:val="en-GB"/>
        </w:rPr>
        <w:t xml:space="preserve">All deviations from the programme syllabus and course instance must be documented using the template below and must be entered into the registry </w:t>
      </w:r>
      <w:r w:rsidR="0022412E">
        <w:rPr>
          <w:lang w:val="en-GB"/>
        </w:rPr>
        <w:t>without delay</w:t>
      </w:r>
      <w:r>
        <w:rPr>
          <w:lang w:val="en-GB"/>
        </w:rPr>
        <w:t xml:space="preserve">. </w:t>
      </w:r>
    </w:p>
    <w:p w14:paraId="6B7500E8" w14:textId="282A41EC" w:rsidR="00AE4934" w:rsidRPr="00611874" w:rsidRDefault="198253E6" w:rsidP="00914125">
      <w:pPr>
        <w:pStyle w:val="NormalUmU"/>
        <w:numPr>
          <w:ilvl w:val="0"/>
          <w:numId w:val="30"/>
        </w:numPr>
        <w:rPr>
          <w:rFonts w:eastAsiaTheme="minorEastAsia" w:cstheme="minorBidi"/>
          <w:lang w:val="en-US"/>
        </w:rPr>
      </w:pPr>
      <w:r>
        <w:rPr>
          <w:lang w:val="en-GB"/>
        </w:rPr>
        <w:t xml:space="preserve">Prior to such a decision, a student representative must be consulted if possible. </w:t>
      </w:r>
    </w:p>
    <w:p w14:paraId="32609377" w14:textId="7D5A4E8C" w:rsidR="00540B8B" w:rsidRPr="00611874" w:rsidRDefault="00540B8B" w:rsidP="00EC757A">
      <w:pPr>
        <w:pStyle w:val="NormalUmU"/>
        <w:numPr>
          <w:ilvl w:val="0"/>
          <w:numId w:val="30"/>
        </w:numPr>
        <w:rPr>
          <w:lang w:val="en-US"/>
        </w:rPr>
      </w:pPr>
      <w:r>
        <w:rPr>
          <w:lang w:val="en-GB"/>
        </w:rPr>
        <w:t>The decision to make deviations must be communicated with the students concerned in such a way that it can be ensured that they have received the information.</w:t>
      </w:r>
    </w:p>
    <w:p w14:paraId="0C844DC5" w14:textId="4D6D4ABD" w:rsidR="00AA0FF6" w:rsidRPr="00611874" w:rsidRDefault="007A4872" w:rsidP="00EC757A">
      <w:pPr>
        <w:pStyle w:val="NormalUmU"/>
        <w:numPr>
          <w:ilvl w:val="0"/>
          <w:numId w:val="30"/>
        </w:numPr>
        <w:rPr>
          <w:lang w:val="en-US"/>
        </w:rPr>
      </w:pPr>
      <w:r>
        <w:rPr>
          <w:lang w:val="en-GB"/>
        </w:rPr>
        <w:t xml:space="preserve">In the case that students, due to the rescheduling cannot achieve their credits for the semester when the course, module or exam should have taken place, a certificate of rescheduled/postponed course, module or examination must be filled out and submitted to </w:t>
      </w:r>
      <w:hyperlink r:id="rId11">
        <w:r>
          <w:rPr>
            <w:rStyle w:val="Hyperlnk"/>
            <w:lang w:val="en-GB"/>
          </w:rPr>
          <w:t>thomas.wahlstrom@umu.se</w:t>
        </w:r>
      </w:hyperlink>
      <w:r>
        <w:rPr>
          <w:lang w:val="en-GB"/>
        </w:rPr>
        <w:t xml:space="preserve"> to be published on a joint webpage. </w:t>
      </w:r>
    </w:p>
    <w:p w14:paraId="3E05FDA5" w14:textId="2EE6D440" w:rsidR="006D79E5" w:rsidRPr="00611874" w:rsidRDefault="2ED38C73" w:rsidP="006D79E5">
      <w:pPr>
        <w:pStyle w:val="Rubrik3"/>
        <w:rPr>
          <w:lang w:val="en-US"/>
        </w:rPr>
      </w:pPr>
      <w:r>
        <w:rPr>
          <w:bCs w:val="0"/>
          <w:lang w:val="en-GB"/>
        </w:rPr>
        <w:t>Processing in Selma and Ladok</w:t>
      </w:r>
    </w:p>
    <w:p w14:paraId="30061304" w14:textId="26914C29" w:rsidR="00430199" w:rsidRPr="00611874" w:rsidRDefault="00EA6966" w:rsidP="006D79E5">
      <w:pPr>
        <w:rPr>
          <w:lang w:val="en-US"/>
        </w:rPr>
      </w:pPr>
      <w:r>
        <w:rPr>
          <w:lang w:val="en-GB"/>
        </w:rPr>
        <w:t xml:space="preserve">It is critical that no changes are made in Selma or Ladok without first contacting </w:t>
      </w:r>
      <w:hyperlink r:id="rId12" w:history="1">
        <w:r>
          <w:rPr>
            <w:rStyle w:val="Hyperlnk"/>
            <w:u w:val="none"/>
            <w:lang w:val="en-GB"/>
          </w:rPr>
          <w:t>ladok@adm.umu.se</w:t>
        </w:r>
      </w:hyperlink>
      <w:r>
        <w:rPr>
          <w:lang w:val="en-GB"/>
        </w:rPr>
        <w:t xml:space="preserve">. The programme representatives are responsible for stating which course is being postponed, but also which course is not offered in the autumn semester. </w:t>
      </w:r>
    </w:p>
    <w:p w14:paraId="01B229F8" w14:textId="77777777" w:rsidR="00430199" w:rsidRPr="00611874" w:rsidRDefault="00430199" w:rsidP="00430199">
      <w:pPr>
        <w:rPr>
          <w:lang w:val="en-US"/>
        </w:rPr>
      </w:pPr>
    </w:p>
    <w:p w14:paraId="185DCC81" w14:textId="0B40B178" w:rsidR="005B2FF6" w:rsidRPr="00611874" w:rsidRDefault="00430199" w:rsidP="005B2FF6">
      <w:pPr>
        <w:rPr>
          <w:lang w:val="en-US"/>
        </w:rPr>
      </w:pPr>
      <w:r>
        <w:rPr>
          <w:lang w:val="en-GB"/>
        </w:rPr>
        <w:t>In case a course instance cannot be completed within the intended study period, the student must be re-registered to a later course instance. This could be an already planned, regular course instance, or one that is set up solely for this purpose. The re-registration ought to only comprise the credits remaining for the students, not the entire credits of the course.</w:t>
      </w:r>
    </w:p>
    <w:p w14:paraId="4BE50403" w14:textId="77777777" w:rsidR="005B2FF6" w:rsidRPr="00611874" w:rsidRDefault="005B2FF6" w:rsidP="005B2FF6">
      <w:pPr>
        <w:rPr>
          <w:lang w:val="en-US"/>
        </w:rPr>
      </w:pPr>
    </w:p>
    <w:p w14:paraId="590E8BA3" w14:textId="5525709B" w:rsidR="00430199" w:rsidRPr="00611874" w:rsidRDefault="00430199" w:rsidP="00430199">
      <w:pPr>
        <w:pStyle w:val="NormalUmU"/>
        <w:rPr>
          <w:lang w:val="en-US"/>
        </w:rPr>
      </w:pPr>
      <w:r>
        <w:rPr>
          <w:lang w:val="en-GB"/>
        </w:rPr>
        <w:t>Moving a module within the same course does not affect registration.</w:t>
      </w:r>
    </w:p>
    <w:p w14:paraId="1E0FE1DB" w14:textId="65DEA248" w:rsidR="00430199" w:rsidRPr="00611874" w:rsidRDefault="00430199" w:rsidP="00430199">
      <w:pPr>
        <w:pStyle w:val="NormalUmU"/>
        <w:rPr>
          <w:lang w:val="en-US"/>
        </w:rPr>
      </w:pPr>
      <w:r>
        <w:rPr>
          <w:lang w:val="en-GB"/>
        </w:rPr>
        <w:t xml:space="preserve">If an examination is to be rescheduled and the examination includes sign-up for students in Ladok, the date and sign-up period must be changed in Ladok. Students who have already signed up to the activity or examination are not automatically informed of the </w:t>
      </w:r>
      <w:proofErr w:type="gramStart"/>
      <w:r>
        <w:rPr>
          <w:lang w:val="en-GB"/>
        </w:rPr>
        <w:t>alteration, but</w:t>
      </w:r>
      <w:proofErr w:type="gramEnd"/>
      <w:r>
        <w:rPr>
          <w:lang w:val="en-GB"/>
        </w:rPr>
        <w:t xml:space="preserve"> must instead be informed through other means. When the examination has been completed, it is to be registered in Ladok under the date that the </w:t>
      </w:r>
      <w:r w:rsidR="00E4355B">
        <w:rPr>
          <w:lang w:val="en-GB"/>
        </w:rPr>
        <w:t>examination</w:t>
      </w:r>
      <w:r>
        <w:rPr>
          <w:lang w:val="en-GB"/>
        </w:rPr>
        <w:t xml:space="preserve"> was carried out.</w:t>
      </w:r>
    </w:p>
    <w:p w14:paraId="233197DA" w14:textId="1AC92366" w:rsidR="006D79E5" w:rsidRDefault="2893D7F6" w:rsidP="006D79E5">
      <w:r>
        <w:rPr>
          <w:b/>
          <w:bCs/>
          <w:lang w:val="en-GB"/>
        </w:rPr>
        <w:t>Case management:</w:t>
      </w:r>
    </w:p>
    <w:p w14:paraId="2A0EDCF3" w14:textId="7E813524" w:rsidR="005B1CD3" w:rsidRPr="00611874" w:rsidRDefault="005B1327" w:rsidP="005B1CD3">
      <w:pPr>
        <w:numPr>
          <w:ilvl w:val="0"/>
          <w:numId w:val="35"/>
        </w:numPr>
        <w:rPr>
          <w:lang w:val="en-US"/>
        </w:rPr>
      </w:pPr>
      <w:r>
        <w:rPr>
          <w:lang w:val="en-GB"/>
        </w:rPr>
        <w:t xml:space="preserve">The programme representatives check any potential and planned changes to module setups for the course. These must be processed manually to be correctly entered into Selma and Ladok. If changes are planned for the autumn semester 2021 (or later), please contact the Ladok team before moving on to point 2. </w:t>
      </w:r>
    </w:p>
    <w:p w14:paraId="2136682C" w14:textId="61674B5F" w:rsidR="006D79E5" w:rsidRPr="00611874" w:rsidRDefault="435D2F07" w:rsidP="006D79E5">
      <w:pPr>
        <w:pStyle w:val="Liststycke"/>
        <w:numPr>
          <w:ilvl w:val="0"/>
          <w:numId w:val="35"/>
        </w:numPr>
        <w:rPr>
          <w:lang w:val="en-US"/>
        </w:rPr>
      </w:pPr>
      <w:r>
        <w:rPr>
          <w:lang w:val="en-GB"/>
        </w:rPr>
        <w:t>The programme representatives create “</w:t>
      </w:r>
      <w:proofErr w:type="spellStart"/>
      <w:r>
        <w:rPr>
          <w:lang w:val="en-GB"/>
        </w:rPr>
        <w:t>ett</w:t>
      </w:r>
      <w:proofErr w:type="spellEnd"/>
      <w:r>
        <w:rPr>
          <w:lang w:val="en-GB"/>
        </w:rPr>
        <w:t xml:space="preserve"> </w:t>
      </w:r>
      <w:proofErr w:type="spellStart"/>
      <w:r>
        <w:rPr>
          <w:lang w:val="en-GB"/>
        </w:rPr>
        <w:t>ej</w:t>
      </w:r>
      <w:proofErr w:type="spellEnd"/>
      <w:r>
        <w:rPr>
          <w:lang w:val="en-GB"/>
        </w:rPr>
        <w:t xml:space="preserve"> </w:t>
      </w:r>
      <w:proofErr w:type="spellStart"/>
      <w:r>
        <w:rPr>
          <w:lang w:val="en-GB"/>
        </w:rPr>
        <w:t>sökbart</w:t>
      </w:r>
      <w:proofErr w:type="spellEnd"/>
      <w:r>
        <w:rPr>
          <w:lang w:val="en-GB"/>
        </w:rPr>
        <w:t xml:space="preserve"> </w:t>
      </w:r>
      <w:proofErr w:type="spellStart"/>
      <w:r>
        <w:rPr>
          <w:lang w:val="en-GB"/>
        </w:rPr>
        <w:t>tillfälle</w:t>
      </w:r>
      <w:proofErr w:type="spellEnd"/>
      <w:r>
        <w:rPr>
          <w:lang w:val="en-GB"/>
        </w:rPr>
        <w:t>” (a course instance that cannot be applied to) in Selma with the correct study periods.</w:t>
      </w:r>
    </w:p>
    <w:p w14:paraId="3F471DA7" w14:textId="5C18F543" w:rsidR="006D79E5" w:rsidRPr="00611874" w:rsidRDefault="6A9AB316" w:rsidP="006D79E5">
      <w:pPr>
        <w:pStyle w:val="Liststycke"/>
        <w:numPr>
          <w:ilvl w:val="0"/>
          <w:numId w:val="35"/>
        </w:numPr>
        <w:rPr>
          <w:lang w:val="en-US"/>
        </w:rPr>
      </w:pPr>
      <w:r>
        <w:rPr>
          <w:lang w:val="en-GB"/>
        </w:rPr>
        <w:t>The programme representatives submit a list to the Ladok team of which students are to be “admitted” to this new course instance.</w:t>
      </w:r>
    </w:p>
    <w:p w14:paraId="264955F4" w14:textId="4485FAAF" w:rsidR="006D79E5" w:rsidRPr="00611874" w:rsidRDefault="79531B52" w:rsidP="006D79E5">
      <w:pPr>
        <w:pStyle w:val="Liststycke"/>
        <w:numPr>
          <w:ilvl w:val="0"/>
          <w:numId w:val="35"/>
        </w:numPr>
        <w:rPr>
          <w:lang w:val="en-US"/>
        </w:rPr>
      </w:pPr>
      <w:r>
        <w:rPr>
          <w:lang w:val="en-GB"/>
        </w:rPr>
        <w:t>The programme representatives register the students to the new course instance.</w:t>
      </w:r>
    </w:p>
    <w:p w14:paraId="29F76B48" w14:textId="55E620F8" w:rsidR="007763A8" w:rsidRPr="00611874" w:rsidRDefault="007763A8" w:rsidP="006D79E5">
      <w:pPr>
        <w:rPr>
          <w:rFonts w:ascii="Times New Roman" w:eastAsiaTheme="minorHAnsi" w:hAnsi="Times New Roman"/>
          <w:color w:val="1F497D"/>
          <w:sz w:val="24"/>
          <w:szCs w:val="24"/>
          <w:lang w:val="en-US"/>
        </w:rPr>
      </w:pPr>
    </w:p>
    <w:p w14:paraId="4EF8A566" w14:textId="77777777" w:rsidR="003F5725" w:rsidRPr="00611874" w:rsidRDefault="003F5725" w:rsidP="69298E01">
      <w:pPr>
        <w:pStyle w:val="NormalUmU"/>
        <w:rPr>
          <w:i/>
          <w:iCs/>
          <w:lang w:val="en-US"/>
        </w:rPr>
      </w:pPr>
    </w:p>
    <w:p w14:paraId="2AEBB03F" w14:textId="4898670F" w:rsidR="00970D18" w:rsidRPr="00611874" w:rsidRDefault="00780BB0" w:rsidP="00970D18">
      <w:pPr>
        <w:pStyle w:val="NormalUmU"/>
        <w:jc w:val="center"/>
        <w:rPr>
          <w:i/>
          <w:iCs/>
          <w:lang w:val="en-US"/>
        </w:rPr>
        <w:sectPr w:rsidR="00970D18" w:rsidRPr="00611874" w:rsidSect="00970D18">
          <w:headerReference w:type="even" r:id="rId13"/>
          <w:headerReference w:type="default" r:id="rId14"/>
          <w:footerReference w:type="even" r:id="rId15"/>
          <w:footerReference w:type="default" r:id="rId16"/>
          <w:headerReference w:type="first" r:id="rId17"/>
          <w:footerReference w:type="first" r:id="rId18"/>
          <w:type w:val="oddPage"/>
          <w:pgSz w:w="11907" w:h="16839" w:code="9"/>
          <w:pgMar w:top="2211" w:right="1588" w:bottom="1701" w:left="1588" w:header="680" w:footer="680" w:gutter="0"/>
          <w:cols w:space="720"/>
          <w:docGrid w:linePitch="360"/>
        </w:sectPr>
      </w:pPr>
      <w:r>
        <w:rPr>
          <w:i/>
          <w:iCs/>
          <w:lang w:val="en-GB"/>
        </w:rPr>
        <w:lastRenderedPageBreak/>
        <w:t>Below is a template for decisions</w:t>
      </w:r>
      <w:r w:rsidR="00EF54DB">
        <w:rPr>
          <w:i/>
          <w:iCs/>
          <w:lang w:val="en-GB"/>
        </w:rPr>
        <w:t xml:space="preserve"> to conduct </w:t>
      </w:r>
      <w:proofErr w:type="spellStart"/>
      <w:r w:rsidR="00EF54DB">
        <w:rPr>
          <w:i/>
          <w:iCs/>
          <w:lang w:val="en-GB"/>
        </w:rPr>
        <w:t>reschedulings</w:t>
      </w:r>
      <w:proofErr w:type="spellEnd"/>
      <w:r w:rsidR="00EF54DB">
        <w:rPr>
          <w:i/>
          <w:iCs/>
          <w:lang w:val="en-GB"/>
        </w:rPr>
        <w:t xml:space="preserve"> or deviations</w:t>
      </w:r>
      <w:r>
        <w:rPr>
          <w:i/>
          <w:iCs/>
          <w:lang w:val="en-GB"/>
        </w:rPr>
        <w:t xml:space="preserve">. Text in italics should be replaced with </w:t>
      </w:r>
      <w:r w:rsidR="00C03CA6">
        <w:rPr>
          <w:i/>
          <w:iCs/>
          <w:lang w:val="en-GB"/>
        </w:rPr>
        <w:t xml:space="preserve">the relevant </w:t>
      </w:r>
      <w:r>
        <w:rPr>
          <w:i/>
          <w:iCs/>
          <w:lang w:val="en-GB"/>
        </w:rPr>
        <w:t>information regarding the decision concerned.</w:t>
      </w:r>
    </w:p>
    <w:p w14:paraId="20EAC3A6" w14:textId="015E8530" w:rsidR="00540B8B" w:rsidRPr="00611874" w:rsidRDefault="00540B8B" w:rsidP="00B8500A">
      <w:pPr>
        <w:pStyle w:val="Rubrik1"/>
        <w:rPr>
          <w:lang w:val="en-US"/>
        </w:rPr>
      </w:pPr>
      <w:r>
        <w:rPr>
          <w:bCs w:val="0"/>
          <w:lang w:val="en-GB"/>
        </w:rPr>
        <w:lastRenderedPageBreak/>
        <w:t>Decision to reschedule a course, course module or examination, and deviations from a programme syllabus</w:t>
      </w:r>
    </w:p>
    <w:p w14:paraId="587F2BF6" w14:textId="60490039" w:rsidR="00CC6CFA" w:rsidRPr="00611874" w:rsidRDefault="00B36D0E" w:rsidP="0060245F">
      <w:pPr>
        <w:pStyle w:val="NormalUmU"/>
        <w:rPr>
          <w:rFonts w:asciiTheme="majorHAnsi" w:eastAsia="Calibri" w:hAnsiTheme="majorHAnsi"/>
          <w:i/>
          <w:iCs/>
          <w:lang w:val="en-US"/>
        </w:rPr>
      </w:pPr>
      <w:bookmarkStart w:id="0" w:name="_Hlk36189467"/>
      <w:r>
        <w:rPr>
          <w:lang w:val="en-GB"/>
        </w:rPr>
        <w:t>T</w:t>
      </w:r>
      <w:r w:rsidR="00540B8B">
        <w:rPr>
          <w:lang w:val="en-GB"/>
        </w:rPr>
        <w:t xml:space="preserve">he Vice-Chancellor </w:t>
      </w:r>
      <w:r>
        <w:rPr>
          <w:lang w:val="en-GB"/>
        </w:rPr>
        <w:t xml:space="preserve">of Umeå University has </w:t>
      </w:r>
      <w:r w:rsidR="00540B8B">
        <w:rPr>
          <w:lang w:val="en-GB"/>
        </w:rPr>
        <w:t xml:space="preserve">decided to allow courses, course modules and exams </w:t>
      </w:r>
      <w:r w:rsidR="00C03CA6">
        <w:rPr>
          <w:lang w:val="en-GB"/>
        </w:rPr>
        <w:t xml:space="preserve">to be rescheduled </w:t>
      </w:r>
      <w:r w:rsidR="00540B8B">
        <w:rPr>
          <w:lang w:val="en-GB"/>
        </w:rPr>
        <w:t xml:space="preserve">as well as </w:t>
      </w:r>
      <w:r w:rsidR="00C03CA6">
        <w:rPr>
          <w:lang w:val="en-GB"/>
        </w:rPr>
        <w:t xml:space="preserve">making deviations from </w:t>
      </w:r>
      <w:r w:rsidR="00540B8B">
        <w:rPr>
          <w:lang w:val="en-GB"/>
        </w:rPr>
        <w:t>programme syllabi to prevent the spread of COVID-19</w:t>
      </w:r>
      <w:r w:rsidR="0008513D" w:rsidRPr="0008513D">
        <w:rPr>
          <w:lang w:val="en-GB"/>
        </w:rPr>
        <w:t>.</w:t>
      </w:r>
      <w:r w:rsidR="00540B8B">
        <w:rPr>
          <w:lang w:val="en-GB"/>
        </w:rPr>
        <w:t xml:space="preserve"> Given this, </w:t>
      </w:r>
      <w:r w:rsidR="00540B8B">
        <w:rPr>
          <w:i/>
          <w:iCs/>
          <w:highlight w:val="lightGray"/>
          <w:lang w:val="en-GB"/>
        </w:rPr>
        <w:t>XX</w:t>
      </w:r>
      <w:r w:rsidR="00540B8B">
        <w:rPr>
          <w:i/>
          <w:iCs/>
          <w:lang w:val="en-GB"/>
        </w:rPr>
        <w:t xml:space="preserve"> </w:t>
      </w:r>
      <w:r w:rsidR="00540B8B">
        <w:rPr>
          <w:lang w:val="en-GB"/>
        </w:rPr>
        <w:t xml:space="preserve">has decided to reschedule </w:t>
      </w:r>
      <w:bookmarkStart w:id="1" w:name="_Hlk56751717"/>
      <w:r w:rsidR="00540B8B">
        <w:rPr>
          <w:rFonts w:asciiTheme="majorHAnsi" w:hAnsiTheme="majorHAnsi"/>
          <w:i/>
          <w:iCs/>
          <w:highlight w:val="lightGray"/>
          <w:lang w:val="en-GB"/>
        </w:rPr>
        <w:t>state the course/module/examination session name</w:t>
      </w:r>
      <w:r w:rsidR="00540B8B">
        <w:rPr>
          <w:rFonts w:asciiTheme="majorHAnsi" w:hAnsiTheme="majorHAnsi"/>
          <w:i/>
          <w:iCs/>
          <w:lang w:val="en-GB"/>
        </w:rPr>
        <w:t xml:space="preserve"> </w:t>
      </w:r>
      <w:bookmarkEnd w:id="1"/>
      <w:r w:rsidR="00EB3F10">
        <w:rPr>
          <w:lang w:val="en-GB"/>
        </w:rPr>
        <w:t>until</w:t>
      </w:r>
      <w:r w:rsidR="00540B8B">
        <w:rPr>
          <w:lang w:val="en-GB"/>
        </w:rPr>
        <w:t xml:space="preserve"> </w:t>
      </w:r>
      <w:r w:rsidR="00540B8B">
        <w:rPr>
          <w:rFonts w:asciiTheme="majorHAnsi" w:hAnsiTheme="majorHAnsi"/>
          <w:i/>
          <w:iCs/>
          <w:highlight w:val="lightGray"/>
          <w:lang w:val="en-GB"/>
        </w:rPr>
        <w:t>state date</w:t>
      </w:r>
      <w:r w:rsidR="00540B8B">
        <w:rPr>
          <w:lang w:val="en-GB"/>
        </w:rPr>
        <w:t xml:space="preserve">. </w:t>
      </w:r>
      <w:r w:rsidR="00540B8B">
        <w:rPr>
          <w:rFonts w:asciiTheme="majorHAnsi" w:hAnsiTheme="majorHAnsi"/>
          <w:i/>
          <w:iCs/>
          <w:highlight w:val="lightGray"/>
          <w:lang w:val="en-GB"/>
        </w:rPr>
        <w:t>If the rescheduling leads to a deviation from programme syllabus, please also state this.</w:t>
      </w:r>
    </w:p>
    <w:bookmarkEnd w:id="0"/>
    <w:p w14:paraId="0F585D52" w14:textId="15415E0C" w:rsidR="00540B8B" w:rsidRPr="00540B8B" w:rsidRDefault="0081726E" w:rsidP="00540B8B">
      <w:pPr>
        <w:pStyle w:val="NormalUmU"/>
        <w:rPr>
          <w:rFonts w:eastAsia="Calibri"/>
        </w:rPr>
      </w:pPr>
      <w:r>
        <w:rPr>
          <w:rFonts w:eastAsia="Calibri"/>
          <w:lang w:val="en-GB"/>
        </w:rPr>
        <w:t>The following applies:</w:t>
      </w:r>
    </w:p>
    <w:p w14:paraId="4C00D3FA" w14:textId="77777777" w:rsidR="00540B8B" w:rsidRPr="00611874" w:rsidRDefault="00540B8B" w:rsidP="00540B8B">
      <w:pPr>
        <w:pStyle w:val="NormalUmU"/>
        <w:numPr>
          <w:ilvl w:val="0"/>
          <w:numId w:val="33"/>
        </w:numPr>
        <w:rPr>
          <w:i/>
          <w:iCs/>
          <w:lang w:val="en-US"/>
        </w:rPr>
      </w:pPr>
      <w:r>
        <w:rPr>
          <w:i/>
          <w:iCs/>
          <w:lang w:val="en-GB"/>
        </w:rPr>
        <w:t>state what deviations have been made and what applies now</w:t>
      </w:r>
    </w:p>
    <w:p w14:paraId="56D0F8B5" w14:textId="77777777" w:rsidR="00540B8B" w:rsidRPr="00611874" w:rsidRDefault="00540B8B" w:rsidP="00540B8B">
      <w:pPr>
        <w:pStyle w:val="NormalUmU"/>
        <w:numPr>
          <w:ilvl w:val="0"/>
          <w:numId w:val="33"/>
        </w:numPr>
        <w:rPr>
          <w:i/>
          <w:iCs/>
          <w:lang w:val="en-US"/>
        </w:rPr>
      </w:pPr>
      <w:r>
        <w:rPr>
          <w:i/>
          <w:iCs/>
          <w:lang w:val="en-GB"/>
        </w:rPr>
        <w:t>state for what period these deviations apply</w:t>
      </w:r>
    </w:p>
    <w:p w14:paraId="29E21E42" w14:textId="77777777" w:rsidR="00540B8B" w:rsidRPr="00611874" w:rsidRDefault="00540B8B" w:rsidP="00540B8B">
      <w:pPr>
        <w:pStyle w:val="NormalUmU"/>
        <w:numPr>
          <w:ilvl w:val="0"/>
          <w:numId w:val="33"/>
        </w:numPr>
        <w:rPr>
          <w:i/>
          <w:iCs/>
          <w:lang w:val="en-US"/>
        </w:rPr>
      </w:pPr>
      <w:r>
        <w:rPr>
          <w:i/>
          <w:iCs/>
          <w:lang w:val="en-GB"/>
        </w:rPr>
        <w:t>state how students have been informed of the deviations.</w:t>
      </w:r>
    </w:p>
    <w:p w14:paraId="62AF9008" w14:textId="77777777" w:rsidR="00540B8B" w:rsidRPr="00611874" w:rsidRDefault="00540B8B" w:rsidP="00540B8B">
      <w:pPr>
        <w:pStyle w:val="NormalUmU"/>
        <w:ind w:left="360"/>
        <w:rPr>
          <w:i/>
          <w:iCs/>
          <w:lang w:val="en-US"/>
        </w:rPr>
      </w:pPr>
    </w:p>
    <w:p w14:paraId="04357CBE" w14:textId="77777777" w:rsidR="00540B8B" w:rsidRPr="00611874" w:rsidRDefault="00540B8B" w:rsidP="00540B8B">
      <w:pPr>
        <w:pStyle w:val="NormalUmU"/>
        <w:rPr>
          <w:lang w:val="en-US"/>
        </w:rPr>
      </w:pPr>
    </w:p>
    <w:p w14:paraId="12FF45D7" w14:textId="77777777" w:rsidR="00540B8B" w:rsidRPr="00611874" w:rsidRDefault="00540B8B" w:rsidP="00540B8B">
      <w:pPr>
        <w:pStyle w:val="NormalUmU"/>
        <w:rPr>
          <w:lang w:val="en-US"/>
        </w:rPr>
      </w:pPr>
      <w:r>
        <w:rPr>
          <w:lang w:val="en-GB"/>
        </w:rPr>
        <w:t xml:space="preserve">Umeå on </w:t>
      </w:r>
    </w:p>
    <w:p w14:paraId="66270126" w14:textId="77777777" w:rsidR="00540B8B" w:rsidRPr="00611874" w:rsidRDefault="00540B8B" w:rsidP="00540B8B">
      <w:pPr>
        <w:pStyle w:val="NormalUmU"/>
        <w:rPr>
          <w:lang w:val="en-US"/>
        </w:rPr>
      </w:pPr>
    </w:p>
    <w:p w14:paraId="016409EA" w14:textId="77777777" w:rsidR="00540B8B" w:rsidRPr="00611874" w:rsidRDefault="00540B8B" w:rsidP="00540B8B">
      <w:pPr>
        <w:pStyle w:val="NormalUmU"/>
        <w:rPr>
          <w:lang w:val="en-US"/>
        </w:rPr>
      </w:pPr>
    </w:p>
    <w:p w14:paraId="75DD1A31" w14:textId="77777777" w:rsidR="00540B8B" w:rsidRPr="00611874" w:rsidRDefault="00540B8B" w:rsidP="00540B8B">
      <w:pPr>
        <w:pStyle w:val="NormalUmU"/>
        <w:rPr>
          <w:lang w:val="en-US"/>
        </w:rPr>
      </w:pPr>
      <w:r>
        <w:rPr>
          <w:lang w:val="en-GB"/>
        </w:rPr>
        <w:t>Signature</w:t>
      </w:r>
    </w:p>
    <w:p w14:paraId="3E42AEE1" w14:textId="77777777" w:rsidR="00540B8B" w:rsidRPr="00611874" w:rsidRDefault="00540B8B" w:rsidP="00540B8B">
      <w:pPr>
        <w:pStyle w:val="NormalUmU"/>
        <w:rPr>
          <w:rFonts w:ascii="Calibri" w:eastAsia="Calibri" w:hAnsi="Calibri"/>
          <w:lang w:val="en-US"/>
        </w:rPr>
      </w:pPr>
    </w:p>
    <w:p w14:paraId="1F3BD478" w14:textId="77777777" w:rsidR="00B8500A" w:rsidRPr="00611874" w:rsidRDefault="00B8500A" w:rsidP="00B8500A">
      <w:pPr>
        <w:pStyle w:val="Rubrik3"/>
        <w:rPr>
          <w:rFonts w:eastAsia="Calibri"/>
          <w:lang w:val="en-US"/>
        </w:rPr>
      </w:pPr>
      <w:r>
        <w:rPr>
          <w:rFonts w:eastAsia="Calibri"/>
          <w:bCs w:val="0"/>
          <w:lang w:val="en-GB"/>
        </w:rPr>
        <w:t>Dispatched to</w:t>
      </w:r>
    </w:p>
    <w:p w14:paraId="5552B431" w14:textId="36F3C211" w:rsidR="00540B8B" w:rsidRPr="00611874" w:rsidRDefault="58CA343A" w:rsidP="19D01FE7">
      <w:pPr>
        <w:pStyle w:val="NormalUmU"/>
        <w:rPr>
          <w:i/>
          <w:iCs/>
          <w:lang w:val="en-US"/>
        </w:rPr>
      </w:pPr>
      <w:r>
        <w:rPr>
          <w:i/>
          <w:iCs/>
          <w:lang w:val="en-GB"/>
        </w:rPr>
        <w:t>State parties involved in the course, for instance lecturers, study administrators, students concerned and the relevant students’ union. The Faculty Board, alternatively the board of the Umeå School of Education, must also be included.</w:t>
      </w:r>
    </w:p>
    <w:p w14:paraId="60D7A945" w14:textId="77777777" w:rsidR="0060265A" w:rsidRPr="00611874" w:rsidRDefault="0060265A" w:rsidP="00540B8B">
      <w:pPr>
        <w:pStyle w:val="NormalUmU"/>
        <w:rPr>
          <w:lang w:val="en-US"/>
        </w:rPr>
      </w:pPr>
    </w:p>
    <w:sectPr w:rsidR="0060265A" w:rsidRPr="00611874" w:rsidSect="00970D18">
      <w:headerReference w:type="first" r:id="rId19"/>
      <w:footerReference w:type="first" r:id="rId20"/>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BF90" w14:textId="77777777" w:rsidR="007158CC" w:rsidRDefault="007158CC" w:rsidP="00190C50">
      <w:pPr>
        <w:spacing w:line="240" w:lineRule="auto"/>
      </w:pPr>
      <w:r>
        <w:separator/>
      </w:r>
    </w:p>
  </w:endnote>
  <w:endnote w:type="continuationSeparator" w:id="0">
    <w:p w14:paraId="52AFB3DD" w14:textId="77777777" w:rsidR="007158CC" w:rsidRDefault="007158CC" w:rsidP="00190C50">
      <w:pPr>
        <w:spacing w:line="240" w:lineRule="auto"/>
      </w:pPr>
      <w:r>
        <w:continuationSeparator/>
      </w:r>
    </w:p>
  </w:endnote>
  <w:endnote w:type="continuationNotice" w:id="1">
    <w:p w14:paraId="00A8FE08" w14:textId="77777777" w:rsidR="007158CC" w:rsidRDefault="007158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5F0" w14:textId="77777777" w:rsidR="00887BE4" w:rsidRDefault="00887B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BB5CC4" w14:paraId="31E8594B" w14:textId="77777777" w:rsidTr="009D693A">
      <w:trPr>
        <w:trHeight w:val="426"/>
      </w:trPr>
      <w:tc>
        <w:tcPr>
          <w:tcW w:w="1752" w:type="dxa"/>
          <w:vAlign w:val="bottom"/>
        </w:tcPr>
        <w:p w14:paraId="63903DC1" w14:textId="77777777" w:rsidR="006D7F85" w:rsidRDefault="006D7F85" w:rsidP="006D7F85">
          <w:pPr>
            <w:pStyle w:val="Sidhuvud"/>
          </w:pPr>
        </w:p>
      </w:tc>
      <w:tc>
        <w:tcPr>
          <w:tcW w:w="6854" w:type="dxa"/>
          <w:vAlign w:val="bottom"/>
        </w:tcPr>
        <w:p w14:paraId="2F9E05E2" w14:textId="677C48B9" w:rsidR="006D7F85" w:rsidRPr="00611874" w:rsidRDefault="00970D18" w:rsidP="006D7F85">
          <w:pPr>
            <w:pStyle w:val="Sidhuvud"/>
            <w:spacing w:before="40"/>
            <w:jc w:val="center"/>
            <w:rPr>
              <w:lang w:val="en-US"/>
            </w:rPr>
          </w:pPr>
          <w:r>
            <w:rPr>
              <w:lang w:val="en-GB"/>
            </w:rPr>
            <w:t>Student Services Office 901 87 Umeå www.umu.se</w:t>
          </w:r>
        </w:p>
      </w:tc>
      <w:tc>
        <w:tcPr>
          <w:tcW w:w="1752" w:type="dxa"/>
          <w:vAlign w:val="bottom"/>
        </w:tcPr>
        <w:p w14:paraId="5C5487BE" w14:textId="77777777" w:rsidR="006D7F85" w:rsidRPr="00611874" w:rsidRDefault="006D7F85" w:rsidP="006D7F85">
          <w:pPr>
            <w:pStyle w:val="Sidhuvud"/>
            <w:jc w:val="right"/>
            <w:rPr>
              <w:lang w:val="en-US"/>
            </w:rPr>
          </w:pPr>
          <w:r>
            <w:rPr>
              <w:lang w:val="en-GB"/>
            </w:rPr>
            <w:t xml:space="preserve"> </w:t>
          </w:r>
        </w:p>
      </w:tc>
    </w:tr>
  </w:tbl>
  <w:p w14:paraId="39B660D9" w14:textId="77777777" w:rsidR="000E14EA" w:rsidRPr="00611874" w:rsidRDefault="000E14EA" w:rsidP="007B47F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D0DB"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RPr="00BB5CC4" w14:paraId="2B54A189" w14:textId="77777777" w:rsidTr="009D693A">
      <w:trPr>
        <w:trHeight w:val="426"/>
      </w:trPr>
      <w:tc>
        <w:tcPr>
          <w:tcW w:w="1752" w:type="dxa"/>
          <w:vAlign w:val="bottom"/>
        </w:tcPr>
        <w:p w14:paraId="298A345B" w14:textId="77777777" w:rsidR="00904ECD" w:rsidRDefault="00904ECD" w:rsidP="00904ECD">
          <w:pPr>
            <w:pStyle w:val="Sidhuvud"/>
          </w:pPr>
        </w:p>
      </w:tc>
      <w:tc>
        <w:tcPr>
          <w:tcW w:w="6854" w:type="dxa"/>
          <w:vAlign w:val="bottom"/>
        </w:tcPr>
        <w:p w14:paraId="360755E2" w14:textId="08BDAD15" w:rsidR="00904ECD" w:rsidRPr="00611874" w:rsidRDefault="00970D18" w:rsidP="00904ECD">
          <w:pPr>
            <w:pStyle w:val="Sidhuvud"/>
            <w:spacing w:before="40"/>
            <w:jc w:val="center"/>
            <w:rPr>
              <w:lang w:val="en-US"/>
            </w:rPr>
          </w:pPr>
          <w:r>
            <w:rPr>
              <w:lang w:val="en-GB"/>
            </w:rPr>
            <w:t>Student Services Office 901 87 Umeå www.umu.se</w:t>
          </w:r>
        </w:p>
      </w:tc>
      <w:tc>
        <w:tcPr>
          <w:tcW w:w="1752" w:type="dxa"/>
          <w:vAlign w:val="bottom"/>
        </w:tcPr>
        <w:p w14:paraId="52769C3D" w14:textId="77777777" w:rsidR="00904ECD" w:rsidRPr="00611874" w:rsidRDefault="00904ECD" w:rsidP="00904ECD">
          <w:pPr>
            <w:pStyle w:val="Sidhuvud"/>
            <w:jc w:val="right"/>
            <w:rPr>
              <w:lang w:val="en-US"/>
            </w:rPr>
          </w:pPr>
          <w:r>
            <w:rPr>
              <w:lang w:val="en-GB"/>
            </w:rPr>
            <w:t xml:space="preserve"> </w:t>
          </w:r>
        </w:p>
      </w:tc>
    </w:tr>
  </w:tbl>
  <w:p w14:paraId="68C5C249" w14:textId="77777777" w:rsidR="00904ECD" w:rsidRPr="00611874" w:rsidRDefault="00904ECD" w:rsidP="00801F09">
    <w:pPr>
      <w:pStyle w:val="Tomtstycke"/>
      <w:rPr>
        <w:lang w:val="en-US"/>
      </w:rPr>
    </w:pPr>
  </w:p>
  <w:p w14:paraId="05BB493C" w14:textId="77777777" w:rsidR="00904ECD" w:rsidRPr="00611874" w:rsidRDefault="00904ECD" w:rsidP="006D7F85">
    <w:pPr>
      <w:pStyle w:val="Tomtstyck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1819" w14:textId="77777777" w:rsidR="00970D18" w:rsidRDefault="00970D1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70D18" w:rsidRPr="00BB5CC4" w14:paraId="49B923FD" w14:textId="77777777" w:rsidTr="009D693A">
      <w:trPr>
        <w:trHeight w:val="426"/>
      </w:trPr>
      <w:tc>
        <w:tcPr>
          <w:tcW w:w="1752" w:type="dxa"/>
          <w:vAlign w:val="bottom"/>
        </w:tcPr>
        <w:p w14:paraId="22AB3AAB" w14:textId="77777777" w:rsidR="00970D18" w:rsidRDefault="00970D18" w:rsidP="00904ECD">
          <w:pPr>
            <w:pStyle w:val="Sidhuvud"/>
          </w:pPr>
        </w:p>
      </w:tc>
      <w:tc>
        <w:tcPr>
          <w:tcW w:w="6854" w:type="dxa"/>
          <w:vAlign w:val="bottom"/>
        </w:tcPr>
        <w:p w14:paraId="1DF685D2" w14:textId="7A988A07" w:rsidR="00970D18" w:rsidRPr="00611874" w:rsidRDefault="00970D18" w:rsidP="00904ECD">
          <w:pPr>
            <w:pStyle w:val="Sidhuvud"/>
            <w:spacing w:before="40"/>
            <w:jc w:val="center"/>
            <w:rPr>
              <w:lang w:val="en-US"/>
            </w:rPr>
          </w:pPr>
          <w:r>
            <w:rPr>
              <w:lang w:val="en-GB"/>
            </w:rPr>
            <w:t>  Department/section or equivalent SE-901 87 Umeå www.umu.se/en</w:t>
          </w:r>
        </w:p>
      </w:tc>
      <w:tc>
        <w:tcPr>
          <w:tcW w:w="1752" w:type="dxa"/>
          <w:vAlign w:val="bottom"/>
        </w:tcPr>
        <w:p w14:paraId="157878A6" w14:textId="77777777" w:rsidR="00970D18" w:rsidRPr="00611874" w:rsidRDefault="00970D18" w:rsidP="00904ECD">
          <w:pPr>
            <w:pStyle w:val="Sidhuvud"/>
            <w:jc w:val="right"/>
            <w:rPr>
              <w:lang w:val="en-US"/>
            </w:rPr>
          </w:pPr>
          <w:r>
            <w:rPr>
              <w:lang w:val="en-GB"/>
            </w:rPr>
            <w:t xml:space="preserve"> </w:t>
          </w:r>
        </w:p>
      </w:tc>
    </w:tr>
  </w:tbl>
  <w:p w14:paraId="5EA676C7" w14:textId="77777777" w:rsidR="00970D18" w:rsidRPr="00611874" w:rsidRDefault="00970D18" w:rsidP="00801F09">
    <w:pPr>
      <w:pStyle w:val="Tomtstycke"/>
      <w:rPr>
        <w:lang w:val="en-US"/>
      </w:rPr>
    </w:pPr>
  </w:p>
  <w:p w14:paraId="33279047" w14:textId="77777777" w:rsidR="00970D18" w:rsidRPr="00611874" w:rsidRDefault="00970D18"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F334" w14:textId="77777777" w:rsidR="007158CC" w:rsidRDefault="007158CC" w:rsidP="00190C50">
      <w:pPr>
        <w:spacing w:line="240" w:lineRule="auto"/>
      </w:pPr>
      <w:r>
        <w:separator/>
      </w:r>
    </w:p>
  </w:footnote>
  <w:footnote w:type="continuationSeparator" w:id="0">
    <w:p w14:paraId="1F95BF67" w14:textId="77777777" w:rsidR="007158CC" w:rsidRDefault="007158CC" w:rsidP="00190C50">
      <w:pPr>
        <w:spacing w:line="240" w:lineRule="auto"/>
      </w:pPr>
      <w:r>
        <w:continuationSeparator/>
      </w:r>
    </w:p>
  </w:footnote>
  <w:footnote w:type="continuationNotice" w:id="1">
    <w:p w14:paraId="7EB8A076" w14:textId="77777777" w:rsidR="007158CC" w:rsidRDefault="007158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C854" w14:textId="77777777" w:rsidR="00887BE4" w:rsidRDefault="00887B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A45E"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42F192D" w14:textId="77777777" w:rsidTr="0E3EEFF7">
      <w:trPr>
        <w:trHeight w:val="426"/>
      </w:trPr>
      <w:tc>
        <w:tcPr>
          <w:tcW w:w="3437" w:type="dxa"/>
        </w:tcPr>
        <w:p w14:paraId="2FE68DBB" w14:textId="08D5612A" w:rsidR="005E3B04" w:rsidRPr="002F104F" w:rsidRDefault="00970D18" w:rsidP="005E3B04">
          <w:pPr>
            <w:pStyle w:val="Sidhuvud"/>
          </w:pPr>
          <w:r>
            <w:rPr>
              <w:lang w:val="en-GB"/>
            </w:rPr>
            <w:t>Guidance</w:t>
          </w:r>
        </w:p>
        <w:p w14:paraId="3AD809B6" w14:textId="375F0CE5" w:rsidR="00904ECD" w:rsidRDefault="00904ECD" w:rsidP="005E3B04">
          <w:pPr>
            <w:pStyle w:val="Sidhuvud"/>
          </w:pPr>
        </w:p>
      </w:tc>
      <w:tc>
        <w:tcPr>
          <w:tcW w:w="3438" w:type="dxa"/>
        </w:tcPr>
        <w:p w14:paraId="0CF96F99" w14:textId="77777777" w:rsidR="00904ECD" w:rsidRDefault="00904ECD" w:rsidP="00904ECD">
          <w:pPr>
            <w:pStyle w:val="Sidhuvud"/>
            <w:spacing w:before="40" w:after="20"/>
            <w:jc w:val="center"/>
          </w:pPr>
          <w:r>
            <w:rPr>
              <w:lang w:val="en-GB"/>
            </w:rPr>
            <w:drawing>
              <wp:inline distT="0" distB="0" distL="0" distR="0" wp14:anchorId="178A71D6" wp14:editId="26F9948B">
                <wp:extent cx="1761254" cy="598756"/>
                <wp:effectExtent l="0" t="0" r="0" b="0"/>
                <wp:docPr id="3" name="Bildobjekt 3"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Umeå University logo."/>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04AC8ACE" w14:textId="1FA22276" w:rsidR="00D72F54" w:rsidRDefault="00887BE4" w:rsidP="00904ECD">
          <w:pPr>
            <w:pStyle w:val="Sidhuvud"/>
            <w:jc w:val="right"/>
            <w:rPr>
              <w:i/>
              <w:iCs/>
            </w:rPr>
          </w:pPr>
          <w:r>
            <w:rPr>
              <w:lang w:val="en-GB"/>
            </w:rPr>
            <w:t>9 April 2021</w:t>
          </w:r>
        </w:p>
        <w:p w14:paraId="6C076EB5" w14:textId="1FE08DCC"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(2) </w:t>
          </w:r>
        </w:p>
      </w:tc>
    </w:tr>
  </w:tbl>
  <w:p w14:paraId="4DE5C444"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9C8C" w14:textId="77777777" w:rsidR="00427F56" w:rsidRDefault="00427F56"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6"/>
      <w:gridCol w:w="3437"/>
      <w:gridCol w:w="3438"/>
    </w:tblGrid>
    <w:tr w:rsidR="00970D18" w14:paraId="45065C2E" w14:textId="77777777" w:rsidTr="0E3EEFF7">
      <w:trPr>
        <w:trHeight w:val="426"/>
      </w:trPr>
      <w:tc>
        <w:tcPr>
          <w:tcW w:w="3437" w:type="dxa"/>
        </w:tcPr>
        <w:p w14:paraId="2A99899E" w14:textId="017532D3" w:rsidR="00970D18" w:rsidRPr="002F104F" w:rsidRDefault="00970D18" w:rsidP="004F6B5A">
          <w:pPr>
            <w:pStyle w:val="Sidhuvud"/>
          </w:pPr>
          <w:r>
            <w:rPr>
              <w:lang w:val="en-GB"/>
            </w:rPr>
            <w:t>Guidance</w:t>
          </w:r>
        </w:p>
        <w:p w14:paraId="5F41354F" w14:textId="77777777" w:rsidR="00970D18" w:rsidRDefault="00970D18" w:rsidP="00B8500A">
          <w:pPr>
            <w:pStyle w:val="Sidhuvud"/>
          </w:pPr>
        </w:p>
      </w:tc>
      <w:tc>
        <w:tcPr>
          <w:tcW w:w="3437" w:type="dxa"/>
        </w:tcPr>
        <w:p w14:paraId="63A6F967" w14:textId="77777777" w:rsidR="00970D18" w:rsidRDefault="00970D18" w:rsidP="00B8500A">
          <w:pPr>
            <w:pStyle w:val="Sidhuvud"/>
          </w:pPr>
          <w:r>
            <w:rPr>
              <w:lang w:val="en-GB"/>
            </w:rPr>
            <w:drawing>
              <wp:inline distT="0" distB="0" distL="0" distR="0" wp14:anchorId="55A24422" wp14:editId="525EDAE1">
                <wp:extent cx="1761254" cy="614181"/>
                <wp:effectExtent l="0" t="0" r="0" b="0"/>
                <wp:docPr id="2" name="Bildobjekt 2"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71282BE" w14:textId="42A52AC2" w:rsidR="00970D18" w:rsidRDefault="00970D18" w:rsidP="00B8500A">
          <w:pPr>
            <w:pStyle w:val="Sidhuvud"/>
            <w:jc w:val="right"/>
          </w:pPr>
          <w:r>
            <w:rPr>
              <w:lang w:val="en-GB"/>
            </w:rPr>
            <w:t>8 April 2020</w:t>
          </w:r>
        </w:p>
        <w:p w14:paraId="1C2EA897" w14:textId="77777777" w:rsidR="00970D18" w:rsidRDefault="00970D18" w:rsidP="00B8500A">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7158CC">
            <w:fldChar w:fldCharType="begin"/>
          </w:r>
          <w:r w:rsidR="007158CC">
            <w:instrText>NUMPAGES  \* Arabic  \* MERGEFORMAT</w:instrText>
          </w:r>
          <w:r w:rsidR="007158CC">
            <w:fldChar w:fldCharType="separate"/>
          </w:r>
          <w:r>
            <w:rPr>
              <w:lang w:val="en-GB"/>
            </w:rPr>
            <w:t>1</w:t>
          </w:r>
          <w:r w:rsidR="007158CC">
            <w:rPr>
              <w:lang w:val="en-GB"/>
            </w:rPr>
            <w:fldChar w:fldCharType="end"/>
          </w:r>
          <w:r>
            <w:rPr>
              <w:lang w:val="en-GB"/>
            </w:rPr>
            <w:t xml:space="preserve">) </w:t>
          </w:r>
        </w:p>
      </w:tc>
    </w:tr>
  </w:tbl>
  <w:p w14:paraId="200B3AD0" w14:textId="77777777" w:rsidR="00904ECD" w:rsidRPr="00427F56" w:rsidRDefault="00904ECD" w:rsidP="00801F09">
    <w:pPr>
      <w:pStyle w:val="Tomtstyck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800" w14:textId="77777777" w:rsidR="00970D18" w:rsidRDefault="00970D18"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rsidRPr="00611874" w14:paraId="51E56A61" w14:textId="77777777" w:rsidTr="0E3EEFF7">
      <w:trPr>
        <w:trHeight w:val="426"/>
      </w:trPr>
      <w:tc>
        <w:tcPr>
          <w:tcW w:w="3437" w:type="dxa"/>
        </w:tcPr>
        <w:p w14:paraId="55B93CAB" w14:textId="77777777" w:rsidR="00970D18" w:rsidRPr="002F104F" w:rsidRDefault="00970D18" w:rsidP="00970D18">
          <w:pPr>
            <w:pStyle w:val="Sidhuvud"/>
          </w:pPr>
          <w:r w:rsidRPr="00611874">
            <w:t>DECISION</w:t>
          </w:r>
        </w:p>
        <w:p w14:paraId="3E593D92" w14:textId="77777777" w:rsidR="00970D18" w:rsidRPr="001478C1" w:rsidRDefault="00970D18" w:rsidP="00970D18">
          <w:pPr>
            <w:pStyle w:val="Sidhuvud"/>
            <w:rPr>
              <w:i/>
              <w:iCs/>
            </w:rPr>
          </w:pPr>
          <w:r w:rsidRPr="00611874">
            <w:rPr>
              <w:i/>
              <w:iCs/>
            </w:rPr>
            <w:t>Name/role</w:t>
          </w:r>
        </w:p>
        <w:p w14:paraId="009BCE87" w14:textId="77777777" w:rsidR="00970D18" w:rsidRPr="001478C1" w:rsidRDefault="00970D18" w:rsidP="00970D18">
          <w:pPr>
            <w:pStyle w:val="Sidhuvud"/>
            <w:rPr>
              <w:i/>
              <w:iCs/>
            </w:rPr>
          </w:pPr>
          <w:r w:rsidRPr="00611874">
            <w:rPr>
              <w:i/>
              <w:iCs/>
            </w:rPr>
            <w:t>name.surname@umu.se</w:t>
          </w:r>
        </w:p>
        <w:p w14:paraId="744EC544" w14:textId="77777777" w:rsidR="00970D18" w:rsidRPr="002F104F" w:rsidRDefault="00970D18" w:rsidP="00970D18">
          <w:pPr>
            <w:pStyle w:val="Sidhuvud"/>
          </w:pPr>
          <w:r>
            <w:rPr>
              <w:i/>
              <w:iCs/>
              <w:lang w:val="en-GB"/>
            </w:rPr>
            <w:t>+46 90-786 50 00</w:t>
          </w:r>
        </w:p>
        <w:p w14:paraId="0CF2B2B3" w14:textId="77777777" w:rsidR="00970D18" w:rsidRPr="002F104F" w:rsidRDefault="00970D18" w:rsidP="00970D18">
          <w:pPr>
            <w:pStyle w:val="Sidhuvud"/>
          </w:pPr>
        </w:p>
        <w:p w14:paraId="0155CD32" w14:textId="7D93C84E" w:rsidR="00970D18" w:rsidRDefault="00970D18" w:rsidP="00970D18">
          <w:pPr>
            <w:pStyle w:val="Sidhuvud"/>
          </w:pPr>
          <w:r>
            <w:rPr>
              <w:lang w:val="en-GB"/>
            </w:rPr>
            <w:t xml:space="preserve">Reg. no </w:t>
          </w:r>
        </w:p>
      </w:tc>
      <w:tc>
        <w:tcPr>
          <w:tcW w:w="3437" w:type="dxa"/>
        </w:tcPr>
        <w:p w14:paraId="53ADA9AA" w14:textId="77777777" w:rsidR="00970D18" w:rsidRDefault="00970D18" w:rsidP="00B8500A">
          <w:pPr>
            <w:pStyle w:val="Sidhuvud"/>
          </w:pPr>
          <w:r>
            <w:rPr>
              <w:lang w:val="en-GB"/>
            </w:rPr>
            <w:drawing>
              <wp:inline distT="0" distB="0" distL="0" distR="0" wp14:anchorId="4955E812" wp14:editId="3FB3C2C8">
                <wp:extent cx="1761254" cy="614181"/>
                <wp:effectExtent l="0" t="0" r="0" b="0"/>
                <wp:docPr id="1" name="Bildobjekt 1"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Umeå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852C8EF" w14:textId="2F7F51B1" w:rsidR="00970D18" w:rsidRPr="00611874" w:rsidRDefault="00970D18" w:rsidP="00B8500A">
          <w:pPr>
            <w:pStyle w:val="Sidhuvud"/>
            <w:jc w:val="right"/>
            <w:rPr>
              <w:lang w:val="en-US"/>
            </w:rPr>
          </w:pPr>
          <w:r>
            <w:rPr>
              <w:lang w:val="en-GB"/>
            </w:rPr>
            <w:t>DD MMMM YYYY</w:t>
          </w:r>
        </w:p>
        <w:p w14:paraId="2AF34687" w14:textId="1B6A9BA4" w:rsidR="00970D18" w:rsidRPr="00611874" w:rsidRDefault="00970D18" w:rsidP="00B8500A">
          <w:pPr>
            <w:pStyle w:val="Sidhuvud"/>
            <w:jc w:val="right"/>
            <w:rPr>
              <w:lang w:val="en-US"/>
            </w:rPr>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(1) </w:t>
          </w:r>
        </w:p>
      </w:tc>
    </w:tr>
  </w:tbl>
  <w:p w14:paraId="692EF410" w14:textId="77777777" w:rsidR="00970D18" w:rsidRPr="00611874" w:rsidRDefault="00970D18" w:rsidP="00801F09">
    <w:pPr>
      <w:pStyle w:val="Tomtstyck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B8267B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326EFA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multilevel"/>
    <w:tmpl w:val="A6D6107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372E67C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B4CC789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34ACD8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74148B1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45EA7598"/>
    <w:lvl w:ilvl="0">
      <w:start w:val="1"/>
      <w:numFmt w:val="decimal"/>
      <w:pStyle w:val="Numreradlista"/>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07C93"/>
    <w:rsid w:val="00022CEE"/>
    <w:rsid w:val="00023C20"/>
    <w:rsid w:val="0002598E"/>
    <w:rsid w:val="00035F81"/>
    <w:rsid w:val="000365B4"/>
    <w:rsid w:val="00040301"/>
    <w:rsid w:val="000438CB"/>
    <w:rsid w:val="00045EDA"/>
    <w:rsid w:val="00046A99"/>
    <w:rsid w:val="00051FB0"/>
    <w:rsid w:val="00063C21"/>
    <w:rsid w:val="00067B6C"/>
    <w:rsid w:val="00074F1D"/>
    <w:rsid w:val="00082008"/>
    <w:rsid w:val="00083884"/>
    <w:rsid w:val="0008513D"/>
    <w:rsid w:val="00091AD5"/>
    <w:rsid w:val="000972BF"/>
    <w:rsid w:val="000A5AC1"/>
    <w:rsid w:val="000A7A23"/>
    <w:rsid w:val="000B3769"/>
    <w:rsid w:val="000B4E37"/>
    <w:rsid w:val="000B5233"/>
    <w:rsid w:val="000C1302"/>
    <w:rsid w:val="000C1A89"/>
    <w:rsid w:val="000C292B"/>
    <w:rsid w:val="000C3FEF"/>
    <w:rsid w:val="000C4CDC"/>
    <w:rsid w:val="000D0F13"/>
    <w:rsid w:val="000D4E81"/>
    <w:rsid w:val="000E14EA"/>
    <w:rsid w:val="000E49A7"/>
    <w:rsid w:val="000E7725"/>
    <w:rsid w:val="000F2DC6"/>
    <w:rsid w:val="000F5043"/>
    <w:rsid w:val="000F6EEF"/>
    <w:rsid w:val="000F772D"/>
    <w:rsid w:val="00100285"/>
    <w:rsid w:val="00102886"/>
    <w:rsid w:val="001034FE"/>
    <w:rsid w:val="00105C83"/>
    <w:rsid w:val="00112353"/>
    <w:rsid w:val="00120BBE"/>
    <w:rsid w:val="00123F5D"/>
    <w:rsid w:val="00126B76"/>
    <w:rsid w:val="00127452"/>
    <w:rsid w:val="001275E6"/>
    <w:rsid w:val="001306A0"/>
    <w:rsid w:val="00145017"/>
    <w:rsid w:val="00146CEA"/>
    <w:rsid w:val="001478C1"/>
    <w:rsid w:val="00151A9B"/>
    <w:rsid w:val="00172970"/>
    <w:rsid w:val="0017790D"/>
    <w:rsid w:val="00180386"/>
    <w:rsid w:val="0018205B"/>
    <w:rsid w:val="00182C49"/>
    <w:rsid w:val="00190C50"/>
    <w:rsid w:val="001933A6"/>
    <w:rsid w:val="001A1465"/>
    <w:rsid w:val="001A2AA4"/>
    <w:rsid w:val="001A4B1D"/>
    <w:rsid w:val="001B0B17"/>
    <w:rsid w:val="001B78F3"/>
    <w:rsid w:val="001C122A"/>
    <w:rsid w:val="001C465D"/>
    <w:rsid w:val="001D0F05"/>
    <w:rsid w:val="001D755A"/>
    <w:rsid w:val="001E56F8"/>
    <w:rsid w:val="00202E08"/>
    <w:rsid w:val="002148F6"/>
    <w:rsid w:val="002231C8"/>
    <w:rsid w:val="0022412E"/>
    <w:rsid w:val="00231104"/>
    <w:rsid w:val="00232749"/>
    <w:rsid w:val="00234EA6"/>
    <w:rsid w:val="00240B68"/>
    <w:rsid w:val="00241369"/>
    <w:rsid w:val="0024417C"/>
    <w:rsid w:val="00244EFF"/>
    <w:rsid w:val="0024724F"/>
    <w:rsid w:val="002519DB"/>
    <w:rsid w:val="00253AFF"/>
    <w:rsid w:val="002710E6"/>
    <w:rsid w:val="002743E9"/>
    <w:rsid w:val="00276DD6"/>
    <w:rsid w:val="00281485"/>
    <w:rsid w:val="0028246C"/>
    <w:rsid w:val="00284569"/>
    <w:rsid w:val="002861FA"/>
    <w:rsid w:val="00286C3E"/>
    <w:rsid w:val="00286F33"/>
    <w:rsid w:val="002919E1"/>
    <w:rsid w:val="00293DD7"/>
    <w:rsid w:val="002B06A6"/>
    <w:rsid w:val="002B06BD"/>
    <w:rsid w:val="002B42E2"/>
    <w:rsid w:val="002B4AB3"/>
    <w:rsid w:val="002C0C39"/>
    <w:rsid w:val="002C382C"/>
    <w:rsid w:val="002C3E1B"/>
    <w:rsid w:val="002D19F0"/>
    <w:rsid w:val="002D2567"/>
    <w:rsid w:val="002D5022"/>
    <w:rsid w:val="002D5CE0"/>
    <w:rsid w:val="002D620C"/>
    <w:rsid w:val="002F104F"/>
    <w:rsid w:val="002F1459"/>
    <w:rsid w:val="002F3861"/>
    <w:rsid w:val="002F7D79"/>
    <w:rsid w:val="00300F86"/>
    <w:rsid w:val="0030195A"/>
    <w:rsid w:val="00304851"/>
    <w:rsid w:val="003128C3"/>
    <w:rsid w:val="0031302F"/>
    <w:rsid w:val="00313C1A"/>
    <w:rsid w:val="003147BC"/>
    <w:rsid w:val="00314ACC"/>
    <w:rsid w:val="003165B3"/>
    <w:rsid w:val="00320BB4"/>
    <w:rsid w:val="00321D68"/>
    <w:rsid w:val="00324582"/>
    <w:rsid w:val="00326D2E"/>
    <w:rsid w:val="00326F3D"/>
    <w:rsid w:val="003372A2"/>
    <w:rsid w:val="00342672"/>
    <w:rsid w:val="00343CC4"/>
    <w:rsid w:val="0035470D"/>
    <w:rsid w:val="003561F6"/>
    <w:rsid w:val="00356463"/>
    <w:rsid w:val="00360AE1"/>
    <w:rsid w:val="0036314A"/>
    <w:rsid w:val="0037424A"/>
    <w:rsid w:val="0038129C"/>
    <w:rsid w:val="00382A73"/>
    <w:rsid w:val="003833DC"/>
    <w:rsid w:val="00395CBC"/>
    <w:rsid w:val="00397CDB"/>
    <w:rsid w:val="003A22F0"/>
    <w:rsid w:val="003A520D"/>
    <w:rsid w:val="003A53BF"/>
    <w:rsid w:val="003B3301"/>
    <w:rsid w:val="003B5A7F"/>
    <w:rsid w:val="003C2EAB"/>
    <w:rsid w:val="003C3AC2"/>
    <w:rsid w:val="003C4913"/>
    <w:rsid w:val="003C7378"/>
    <w:rsid w:val="003D1972"/>
    <w:rsid w:val="003D4F90"/>
    <w:rsid w:val="003E2C9A"/>
    <w:rsid w:val="003E3385"/>
    <w:rsid w:val="003E56F4"/>
    <w:rsid w:val="003E5F14"/>
    <w:rsid w:val="003E6276"/>
    <w:rsid w:val="003E6D7B"/>
    <w:rsid w:val="003F3C96"/>
    <w:rsid w:val="003F5725"/>
    <w:rsid w:val="003F6440"/>
    <w:rsid w:val="003F69D1"/>
    <w:rsid w:val="00400FFA"/>
    <w:rsid w:val="00401038"/>
    <w:rsid w:val="00403F63"/>
    <w:rsid w:val="004067E2"/>
    <w:rsid w:val="00411542"/>
    <w:rsid w:val="00415A08"/>
    <w:rsid w:val="00415FF6"/>
    <w:rsid w:val="00420792"/>
    <w:rsid w:val="00422226"/>
    <w:rsid w:val="0042712B"/>
    <w:rsid w:val="00427D07"/>
    <w:rsid w:val="00427F56"/>
    <w:rsid w:val="00430199"/>
    <w:rsid w:val="00432D2E"/>
    <w:rsid w:val="00434070"/>
    <w:rsid w:val="00452B51"/>
    <w:rsid w:val="0045636D"/>
    <w:rsid w:val="00461FAA"/>
    <w:rsid w:val="004651C1"/>
    <w:rsid w:val="0046782B"/>
    <w:rsid w:val="00467AFE"/>
    <w:rsid w:val="00470252"/>
    <w:rsid w:val="0047065F"/>
    <w:rsid w:val="00472599"/>
    <w:rsid w:val="00475882"/>
    <w:rsid w:val="00476836"/>
    <w:rsid w:val="004837B1"/>
    <w:rsid w:val="004904DD"/>
    <w:rsid w:val="004A09E8"/>
    <w:rsid w:val="004A4748"/>
    <w:rsid w:val="004A4CF0"/>
    <w:rsid w:val="004B32F4"/>
    <w:rsid w:val="004C06B8"/>
    <w:rsid w:val="004C1357"/>
    <w:rsid w:val="004C1480"/>
    <w:rsid w:val="004C2186"/>
    <w:rsid w:val="004C4C0C"/>
    <w:rsid w:val="004C4F81"/>
    <w:rsid w:val="004C7197"/>
    <w:rsid w:val="004D2A0E"/>
    <w:rsid w:val="004D3A84"/>
    <w:rsid w:val="004D6C00"/>
    <w:rsid w:val="004E0A9D"/>
    <w:rsid w:val="004E2266"/>
    <w:rsid w:val="004E5000"/>
    <w:rsid w:val="004E51A6"/>
    <w:rsid w:val="004F33F2"/>
    <w:rsid w:val="004F6B5A"/>
    <w:rsid w:val="00512A78"/>
    <w:rsid w:val="00514E27"/>
    <w:rsid w:val="005158B7"/>
    <w:rsid w:val="00521D52"/>
    <w:rsid w:val="00523158"/>
    <w:rsid w:val="00524B2C"/>
    <w:rsid w:val="00540B8B"/>
    <w:rsid w:val="00541C03"/>
    <w:rsid w:val="00544389"/>
    <w:rsid w:val="00545618"/>
    <w:rsid w:val="00546880"/>
    <w:rsid w:val="005506F0"/>
    <w:rsid w:val="00551129"/>
    <w:rsid w:val="00551A46"/>
    <w:rsid w:val="005606CF"/>
    <w:rsid w:val="0056224C"/>
    <w:rsid w:val="0056435D"/>
    <w:rsid w:val="00566F39"/>
    <w:rsid w:val="00567200"/>
    <w:rsid w:val="00572C30"/>
    <w:rsid w:val="005744A7"/>
    <w:rsid w:val="0057462B"/>
    <w:rsid w:val="00582D90"/>
    <w:rsid w:val="005846B3"/>
    <w:rsid w:val="00596A42"/>
    <w:rsid w:val="005A12F6"/>
    <w:rsid w:val="005A465E"/>
    <w:rsid w:val="005B1327"/>
    <w:rsid w:val="005B1CD3"/>
    <w:rsid w:val="005B2FF6"/>
    <w:rsid w:val="005B609C"/>
    <w:rsid w:val="005C2938"/>
    <w:rsid w:val="005C3DDE"/>
    <w:rsid w:val="005C540D"/>
    <w:rsid w:val="005D54C4"/>
    <w:rsid w:val="005E30B9"/>
    <w:rsid w:val="005E32ED"/>
    <w:rsid w:val="005E3B04"/>
    <w:rsid w:val="005E7BD0"/>
    <w:rsid w:val="005F152C"/>
    <w:rsid w:val="0060245F"/>
    <w:rsid w:val="0060265A"/>
    <w:rsid w:val="00603326"/>
    <w:rsid w:val="0060377F"/>
    <w:rsid w:val="00603FDF"/>
    <w:rsid w:val="00611874"/>
    <w:rsid w:val="0061396C"/>
    <w:rsid w:val="00615D96"/>
    <w:rsid w:val="00626867"/>
    <w:rsid w:val="006315D7"/>
    <w:rsid w:val="00631A9C"/>
    <w:rsid w:val="006339E7"/>
    <w:rsid w:val="006353A3"/>
    <w:rsid w:val="00637AD4"/>
    <w:rsid w:val="00643462"/>
    <w:rsid w:val="00643709"/>
    <w:rsid w:val="00646F98"/>
    <w:rsid w:val="0064791A"/>
    <w:rsid w:val="006509AD"/>
    <w:rsid w:val="00650A43"/>
    <w:rsid w:val="00651C4B"/>
    <w:rsid w:val="00662BBF"/>
    <w:rsid w:val="006631D4"/>
    <w:rsid w:val="00665334"/>
    <w:rsid w:val="006658E5"/>
    <w:rsid w:val="0067375F"/>
    <w:rsid w:val="00674B19"/>
    <w:rsid w:val="00674F3F"/>
    <w:rsid w:val="00692000"/>
    <w:rsid w:val="0069309A"/>
    <w:rsid w:val="00694CB2"/>
    <w:rsid w:val="006A206B"/>
    <w:rsid w:val="006C2846"/>
    <w:rsid w:val="006C6453"/>
    <w:rsid w:val="006D2DA7"/>
    <w:rsid w:val="006D79E5"/>
    <w:rsid w:val="006D7F85"/>
    <w:rsid w:val="006E01AB"/>
    <w:rsid w:val="006E2443"/>
    <w:rsid w:val="006E2707"/>
    <w:rsid w:val="006E4B59"/>
    <w:rsid w:val="006E4E35"/>
    <w:rsid w:val="006E7C14"/>
    <w:rsid w:val="006F53C2"/>
    <w:rsid w:val="006F5914"/>
    <w:rsid w:val="006F6E2D"/>
    <w:rsid w:val="00703168"/>
    <w:rsid w:val="00703896"/>
    <w:rsid w:val="007069CD"/>
    <w:rsid w:val="00707887"/>
    <w:rsid w:val="00713782"/>
    <w:rsid w:val="007158CC"/>
    <w:rsid w:val="00716AE3"/>
    <w:rsid w:val="007175E0"/>
    <w:rsid w:val="00721F2A"/>
    <w:rsid w:val="00724054"/>
    <w:rsid w:val="00725F8C"/>
    <w:rsid w:val="00727CD8"/>
    <w:rsid w:val="0073166A"/>
    <w:rsid w:val="00731674"/>
    <w:rsid w:val="007336A7"/>
    <w:rsid w:val="00737780"/>
    <w:rsid w:val="00737B63"/>
    <w:rsid w:val="00745119"/>
    <w:rsid w:val="00753301"/>
    <w:rsid w:val="00756388"/>
    <w:rsid w:val="00757EBB"/>
    <w:rsid w:val="007677B7"/>
    <w:rsid w:val="007763A8"/>
    <w:rsid w:val="00780BB0"/>
    <w:rsid w:val="00783906"/>
    <w:rsid w:val="00785DD2"/>
    <w:rsid w:val="0078694A"/>
    <w:rsid w:val="00792503"/>
    <w:rsid w:val="007A02AB"/>
    <w:rsid w:val="007A196C"/>
    <w:rsid w:val="007A359E"/>
    <w:rsid w:val="007A4872"/>
    <w:rsid w:val="007A5A4A"/>
    <w:rsid w:val="007A7297"/>
    <w:rsid w:val="007B3DAB"/>
    <w:rsid w:val="007B47F4"/>
    <w:rsid w:val="007B543B"/>
    <w:rsid w:val="007C0541"/>
    <w:rsid w:val="007C5FEF"/>
    <w:rsid w:val="007C7980"/>
    <w:rsid w:val="007D0600"/>
    <w:rsid w:val="007D33D7"/>
    <w:rsid w:val="007D479A"/>
    <w:rsid w:val="007D6802"/>
    <w:rsid w:val="007E5769"/>
    <w:rsid w:val="007E6043"/>
    <w:rsid w:val="007F0A71"/>
    <w:rsid w:val="007F1E01"/>
    <w:rsid w:val="007F250C"/>
    <w:rsid w:val="007F68A9"/>
    <w:rsid w:val="00801F09"/>
    <w:rsid w:val="0080309B"/>
    <w:rsid w:val="00803482"/>
    <w:rsid w:val="00805228"/>
    <w:rsid w:val="00812648"/>
    <w:rsid w:val="00813102"/>
    <w:rsid w:val="00815C65"/>
    <w:rsid w:val="0081726E"/>
    <w:rsid w:val="00830A70"/>
    <w:rsid w:val="00833814"/>
    <w:rsid w:val="008344C2"/>
    <w:rsid w:val="00834FE5"/>
    <w:rsid w:val="00840745"/>
    <w:rsid w:val="00851DE3"/>
    <w:rsid w:val="0085273C"/>
    <w:rsid w:val="00852B66"/>
    <w:rsid w:val="00853894"/>
    <w:rsid w:val="00854C60"/>
    <w:rsid w:val="0086790D"/>
    <w:rsid w:val="0087365F"/>
    <w:rsid w:val="00875742"/>
    <w:rsid w:val="00875BD6"/>
    <w:rsid w:val="00876027"/>
    <w:rsid w:val="00877E68"/>
    <w:rsid w:val="00880029"/>
    <w:rsid w:val="00880C1E"/>
    <w:rsid w:val="00880D0F"/>
    <w:rsid w:val="0088524A"/>
    <w:rsid w:val="00887AC1"/>
    <w:rsid w:val="00887BE4"/>
    <w:rsid w:val="00891619"/>
    <w:rsid w:val="00892DE2"/>
    <w:rsid w:val="008972D2"/>
    <w:rsid w:val="008A41B8"/>
    <w:rsid w:val="008A4A98"/>
    <w:rsid w:val="008A5676"/>
    <w:rsid w:val="008A7AE5"/>
    <w:rsid w:val="008B648F"/>
    <w:rsid w:val="008D48B5"/>
    <w:rsid w:val="008F299A"/>
    <w:rsid w:val="008F4C0A"/>
    <w:rsid w:val="008F6816"/>
    <w:rsid w:val="008F6BF6"/>
    <w:rsid w:val="00900BBA"/>
    <w:rsid w:val="00904ECD"/>
    <w:rsid w:val="00905A45"/>
    <w:rsid w:val="009134A3"/>
    <w:rsid w:val="00914125"/>
    <w:rsid w:val="00914569"/>
    <w:rsid w:val="00927420"/>
    <w:rsid w:val="00934569"/>
    <w:rsid w:val="00940616"/>
    <w:rsid w:val="00945B84"/>
    <w:rsid w:val="00954EFB"/>
    <w:rsid w:val="00961561"/>
    <w:rsid w:val="00963766"/>
    <w:rsid w:val="00966CCC"/>
    <w:rsid w:val="00970BC6"/>
    <w:rsid w:val="00970D18"/>
    <w:rsid w:val="009748F8"/>
    <w:rsid w:val="00974A6A"/>
    <w:rsid w:val="00981761"/>
    <w:rsid w:val="009858C3"/>
    <w:rsid w:val="0099000B"/>
    <w:rsid w:val="00993BD0"/>
    <w:rsid w:val="00996546"/>
    <w:rsid w:val="0099654A"/>
    <w:rsid w:val="009A452E"/>
    <w:rsid w:val="009A615A"/>
    <w:rsid w:val="009A7E0E"/>
    <w:rsid w:val="009B1838"/>
    <w:rsid w:val="009B7A50"/>
    <w:rsid w:val="009C19A1"/>
    <w:rsid w:val="009C2054"/>
    <w:rsid w:val="009C77F0"/>
    <w:rsid w:val="009D00CA"/>
    <w:rsid w:val="009D0540"/>
    <w:rsid w:val="009D693A"/>
    <w:rsid w:val="009D7EF4"/>
    <w:rsid w:val="009E3549"/>
    <w:rsid w:val="009E59AD"/>
    <w:rsid w:val="009E6779"/>
    <w:rsid w:val="009E7293"/>
    <w:rsid w:val="009F2C2E"/>
    <w:rsid w:val="009F3E95"/>
    <w:rsid w:val="00A01592"/>
    <w:rsid w:val="00A0215C"/>
    <w:rsid w:val="00A05A9C"/>
    <w:rsid w:val="00A05AC5"/>
    <w:rsid w:val="00A21001"/>
    <w:rsid w:val="00A271EA"/>
    <w:rsid w:val="00A30034"/>
    <w:rsid w:val="00A37A46"/>
    <w:rsid w:val="00A45AA1"/>
    <w:rsid w:val="00A46220"/>
    <w:rsid w:val="00A508DD"/>
    <w:rsid w:val="00A50A1F"/>
    <w:rsid w:val="00A53E0B"/>
    <w:rsid w:val="00A54EBF"/>
    <w:rsid w:val="00A72516"/>
    <w:rsid w:val="00A76317"/>
    <w:rsid w:val="00A81710"/>
    <w:rsid w:val="00A83E03"/>
    <w:rsid w:val="00A8790F"/>
    <w:rsid w:val="00A95D9B"/>
    <w:rsid w:val="00AA0FF6"/>
    <w:rsid w:val="00AA1068"/>
    <w:rsid w:val="00AA1E4E"/>
    <w:rsid w:val="00AA49FE"/>
    <w:rsid w:val="00AA6868"/>
    <w:rsid w:val="00AC3115"/>
    <w:rsid w:val="00AC560A"/>
    <w:rsid w:val="00AE09DA"/>
    <w:rsid w:val="00AE2180"/>
    <w:rsid w:val="00AE2442"/>
    <w:rsid w:val="00AE3F3C"/>
    <w:rsid w:val="00AE4934"/>
    <w:rsid w:val="00AF10ED"/>
    <w:rsid w:val="00AF43CB"/>
    <w:rsid w:val="00B04CDA"/>
    <w:rsid w:val="00B1435E"/>
    <w:rsid w:val="00B15141"/>
    <w:rsid w:val="00B159A2"/>
    <w:rsid w:val="00B21137"/>
    <w:rsid w:val="00B21A33"/>
    <w:rsid w:val="00B2394D"/>
    <w:rsid w:val="00B25536"/>
    <w:rsid w:val="00B30A20"/>
    <w:rsid w:val="00B33938"/>
    <w:rsid w:val="00B35A8D"/>
    <w:rsid w:val="00B36570"/>
    <w:rsid w:val="00B36D0E"/>
    <w:rsid w:val="00B41E11"/>
    <w:rsid w:val="00B41E4C"/>
    <w:rsid w:val="00B4202B"/>
    <w:rsid w:val="00B42DB4"/>
    <w:rsid w:val="00B44AD7"/>
    <w:rsid w:val="00B471B2"/>
    <w:rsid w:val="00B5073B"/>
    <w:rsid w:val="00B6773E"/>
    <w:rsid w:val="00B751C9"/>
    <w:rsid w:val="00B76FA3"/>
    <w:rsid w:val="00B774B9"/>
    <w:rsid w:val="00B84A10"/>
    <w:rsid w:val="00B8500A"/>
    <w:rsid w:val="00B8715F"/>
    <w:rsid w:val="00B87CD8"/>
    <w:rsid w:val="00B92795"/>
    <w:rsid w:val="00B928F3"/>
    <w:rsid w:val="00B92C02"/>
    <w:rsid w:val="00B92DEA"/>
    <w:rsid w:val="00B97A2D"/>
    <w:rsid w:val="00BA4782"/>
    <w:rsid w:val="00BB0027"/>
    <w:rsid w:val="00BB5271"/>
    <w:rsid w:val="00BB5CC4"/>
    <w:rsid w:val="00BC41F8"/>
    <w:rsid w:val="00BD0B6A"/>
    <w:rsid w:val="00BD2848"/>
    <w:rsid w:val="00BD33C3"/>
    <w:rsid w:val="00BD4356"/>
    <w:rsid w:val="00BD7099"/>
    <w:rsid w:val="00BE010F"/>
    <w:rsid w:val="00BE238C"/>
    <w:rsid w:val="00BF022B"/>
    <w:rsid w:val="00BF2DB9"/>
    <w:rsid w:val="00BF305E"/>
    <w:rsid w:val="00BF413F"/>
    <w:rsid w:val="00BF5119"/>
    <w:rsid w:val="00C03CA6"/>
    <w:rsid w:val="00C047D7"/>
    <w:rsid w:val="00C133ED"/>
    <w:rsid w:val="00C16539"/>
    <w:rsid w:val="00C1676B"/>
    <w:rsid w:val="00C21433"/>
    <w:rsid w:val="00C23067"/>
    <w:rsid w:val="00C233BB"/>
    <w:rsid w:val="00C23B52"/>
    <w:rsid w:val="00C26637"/>
    <w:rsid w:val="00C367CC"/>
    <w:rsid w:val="00C43014"/>
    <w:rsid w:val="00C43500"/>
    <w:rsid w:val="00C46D8D"/>
    <w:rsid w:val="00C47644"/>
    <w:rsid w:val="00C528FF"/>
    <w:rsid w:val="00C6000E"/>
    <w:rsid w:val="00C6366E"/>
    <w:rsid w:val="00C64155"/>
    <w:rsid w:val="00C65A3E"/>
    <w:rsid w:val="00C65FC8"/>
    <w:rsid w:val="00C67582"/>
    <w:rsid w:val="00C73771"/>
    <w:rsid w:val="00C77939"/>
    <w:rsid w:val="00C81B55"/>
    <w:rsid w:val="00C82C22"/>
    <w:rsid w:val="00C849E5"/>
    <w:rsid w:val="00C85B73"/>
    <w:rsid w:val="00C8648A"/>
    <w:rsid w:val="00CB204B"/>
    <w:rsid w:val="00CB705B"/>
    <w:rsid w:val="00CB71EF"/>
    <w:rsid w:val="00CC2F59"/>
    <w:rsid w:val="00CC2FA3"/>
    <w:rsid w:val="00CC6CFA"/>
    <w:rsid w:val="00CD0100"/>
    <w:rsid w:val="00CD3668"/>
    <w:rsid w:val="00CD4790"/>
    <w:rsid w:val="00CD6AE1"/>
    <w:rsid w:val="00CD702D"/>
    <w:rsid w:val="00CE0002"/>
    <w:rsid w:val="00CE0C6C"/>
    <w:rsid w:val="00CE6970"/>
    <w:rsid w:val="00CF326D"/>
    <w:rsid w:val="00CF5451"/>
    <w:rsid w:val="00CF6D5B"/>
    <w:rsid w:val="00D02EBB"/>
    <w:rsid w:val="00D06E18"/>
    <w:rsid w:val="00D07521"/>
    <w:rsid w:val="00D119D0"/>
    <w:rsid w:val="00D15923"/>
    <w:rsid w:val="00D16E62"/>
    <w:rsid w:val="00D17230"/>
    <w:rsid w:val="00D20085"/>
    <w:rsid w:val="00D21F8E"/>
    <w:rsid w:val="00D22D49"/>
    <w:rsid w:val="00D2447A"/>
    <w:rsid w:val="00D2488E"/>
    <w:rsid w:val="00D24A43"/>
    <w:rsid w:val="00D308EF"/>
    <w:rsid w:val="00D31071"/>
    <w:rsid w:val="00D40F11"/>
    <w:rsid w:val="00D43B89"/>
    <w:rsid w:val="00D713A1"/>
    <w:rsid w:val="00D72F54"/>
    <w:rsid w:val="00D823CC"/>
    <w:rsid w:val="00D82617"/>
    <w:rsid w:val="00D8474F"/>
    <w:rsid w:val="00D90866"/>
    <w:rsid w:val="00D9141D"/>
    <w:rsid w:val="00D9194E"/>
    <w:rsid w:val="00D94FF2"/>
    <w:rsid w:val="00DA472D"/>
    <w:rsid w:val="00DA566F"/>
    <w:rsid w:val="00DB139E"/>
    <w:rsid w:val="00DB29B9"/>
    <w:rsid w:val="00DB432E"/>
    <w:rsid w:val="00DB60CF"/>
    <w:rsid w:val="00DC1E40"/>
    <w:rsid w:val="00DD4BFA"/>
    <w:rsid w:val="00DD6B4D"/>
    <w:rsid w:val="00DE471B"/>
    <w:rsid w:val="00DF3D9D"/>
    <w:rsid w:val="00DF4057"/>
    <w:rsid w:val="00E00C08"/>
    <w:rsid w:val="00E01ABB"/>
    <w:rsid w:val="00E0350D"/>
    <w:rsid w:val="00E04E24"/>
    <w:rsid w:val="00E0676E"/>
    <w:rsid w:val="00E201FF"/>
    <w:rsid w:val="00E21A71"/>
    <w:rsid w:val="00E24B5B"/>
    <w:rsid w:val="00E2540E"/>
    <w:rsid w:val="00E26435"/>
    <w:rsid w:val="00E31D6F"/>
    <w:rsid w:val="00E400B7"/>
    <w:rsid w:val="00E4355B"/>
    <w:rsid w:val="00E448FD"/>
    <w:rsid w:val="00E504AF"/>
    <w:rsid w:val="00E57EB9"/>
    <w:rsid w:val="00E64BDB"/>
    <w:rsid w:val="00E66823"/>
    <w:rsid w:val="00E70713"/>
    <w:rsid w:val="00E76B0F"/>
    <w:rsid w:val="00E809AE"/>
    <w:rsid w:val="00E8200D"/>
    <w:rsid w:val="00E86803"/>
    <w:rsid w:val="00E91E30"/>
    <w:rsid w:val="00E932DE"/>
    <w:rsid w:val="00E96154"/>
    <w:rsid w:val="00E96CB3"/>
    <w:rsid w:val="00EA593C"/>
    <w:rsid w:val="00EA6966"/>
    <w:rsid w:val="00EB3588"/>
    <w:rsid w:val="00EB3F10"/>
    <w:rsid w:val="00EC3E1E"/>
    <w:rsid w:val="00EC5438"/>
    <w:rsid w:val="00EC757A"/>
    <w:rsid w:val="00ED450F"/>
    <w:rsid w:val="00ED47F7"/>
    <w:rsid w:val="00ED6734"/>
    <w:rsid w:val="00EE2314"/>
    <w:rsid w:val="00EF4314"/>
    <w:rsid w:val="00EF54DB"/>
    <w:rsid w:val="00F01630"/>
    <w:rsid w:val="00F0229A"/>
    <w:rsid w:val="00F034C4"/>
    <w:rsid w:val="00F05B6F"/>
    <w:rsid w:val="00F06F3D"/>
    <w:rsid w:val="00F11A10"/>
    <w:rsid w:val="00F1354A"/>
    <w:rsid w:val="00F14DB2"/>
    <w:rsid w:val="00F22690"/>
    <w:rsid w:val="00F2365E"/>
    <w:rsid w:val="00F30687"/>
    <w:rsid w:val="00F31BC4"/>
    <w:rsid w:val="00F35171"/>
    <w:rsid w:val="00F36CA7"/>
    <w:rsid w:val="00F44871"/>
    <w:rsid w:val="00F46FE3"/>
    <w:rsid w:val="00F4790F"/>
    <w:rsid w:val="00F530B7"/>
    <w:rsid w:val="00F60494"/>
    <w:rsid w:val="00F61A71"/>
    <w:rsid w:val="00F62FC4"/>
    <w:rsid w:val="00F711B8"/>
    <w:rsid w:val="00F849BF"/>
    <w:rsid w:val="00F85DDC"/>
    <w:rsid w:val="00F9213E"/>
    <w:rsid w:val="00F93C8A"/>
    <w:rsid w:val="00F94541"/>
    <w:rsid w:val="00F97E43"/>
    <w:rsid w:val="00FA34E8"/>
    <w:rsid w:val="00FA5EF8"/>
    <w:rsid w:val="00FB1D03"/>
    <w:rsid w:val="00FB49F5"/>
    <w:rsid w:val="00FB5BA1"/>
    <w:rsid w:val="00FC055B"/>
    <w:rsid w:val="00FC19CB"/>
    <w:rsid w:val="00FD0574"/>
    <w:rsid w:val="00FD2BC7"/>
    <w:rsid w:val="00FD6BF9"/>
    <w:rsid w:val="00FE1F07"/>
    <w:rsid w:val="00FE288C"/>
    <w:rsid w:val="00FE2F08"/>
    <w:rsid w:val="00FE4F29"/>
    <w:rsid w:val="00FE5183"/>
    <w:rsid w:val="00FF0CB5"/>
    <w:rsid w:val="00FF4475"/>
    <w:rsid w:val="00FF4B5B"/>
    <w:rsid w:val="0341EC4B"/>
    <w:rsid w:val="0374A45B"/>
    <w:rsid w:val="037C7BB9"/>
    <w:rsid w:val="03BDAE10"/>
    <w:rsid w:val="0449F8A3"/>
    <w:rsid w:val="04A7A25A"/>
    <w:rsid w:val="04AC07DA"/>
    <w:rsid w:val="056F93DD"/>
    <w:rsid w:val="05B645E2"/>
    <w:rsid w:val="074F3B08"/>
    <w:rsid w:val="082732AD"/>
    <w:rsid w:val="09329ED4"/>
    <w:rsid w:val="094F746E"/>
    <w:rsid w:val="0B293AFD"/>
    <w:rsid w:val="0B60DB27"/>
    <w:rsid w:val="0C2273D4"/>
    <w:rsid w:val="0C8973DF"/>
    <w:rsid w:val="0D74E847"/>
    <w:rsid w:val="0E3EEFF7"/>
    <w:rsid w:val="0EADBFAB"/>
    <w:rsid w:val="0ED97779"/>
    <w:rsid w:val="0F29EBC4"/>
    <w:rsid w:val="0F83A162"/>
    <w:rsid w:val="1096D8B6"/>
    <w:rsid w:val="10D4B961"/>
    <w:rsid w:val="1280B9BE"/>
    <w:rsid w:val="12E8637D"/>
    <w:rsid w:val="13C7F74F"/>
    <w:rsid w:val="1468F8A7"/>
    <w:rsid w:val="14FF7378"/>
    <w:rsid w:val="15E8C2D3"/>
    <w:rsid w:val="1611A487"/>
    <w:rsid w:val="1656F51D"/>
    <w:rsid w:val="16DE8223"/>
    <w:rsid w:val="170AACC6"/>
    <w:rsid w:val="17FFF594"/>
    <w:rsid w:val="195B9713"/>
    <w:rsid w:val="198253E6"/>
    <w:rsid w:val="19D01FE7"/>
    <w:rsid w:val="1A8CEF9F"/>
    <w:rsid w:val="1A8FFCCA"/>
    <w:rsid w:val="1BC45CC3"/>
    <w:rsid w:val="1C822B2E"/>
    <w:rsid w:val="1C9C9C5E"/>
    <w:rsid w:val="1CB912A6"/>
    <w:rsid w:val="1D6405CD"/>
    <w:rsid w:val="1E21C091"/>
    <w:rsid w:val="1EE6D88D"/>
    <w:rsid w:val="1F3E1759"/>
    <w:rsid w:val="1F85880D"/>
    <w:rsid w:val="1F9220F1"/>
    <w:rsid w:val="2034629C"/>
    <w:rsid w:val="20812745"/>
    <w:rsid w:val="2144A638"/>
    <w:rsid w:val="2398F97F"/>
    <w:rsid w:val="23B09A45"/>
    <w:rsid w:val="23F4663B"/>
    <w:rsid w:val="2474BBB1"/>
    <w:rsid w:val="25627879"/>
    <w:rsid w:val="256BF74B"/>
    <w:rsid w:val="25D7CE46"/>
    <w:rsid w:val="25E62F19"/>
    <w:rsid w:val="2617ABA2"/>
    <w:rsid w:val="278AA5A5"/>
    <w:rsid w:val="2893D7F6"/>
    <w:rsid w:val="29F62612"/>
    <w:rsid w:val="2AE96E6F"/>
    <w:rsid w:val="2CBF67DA"/>
    <w:rsid w:val="2D15B95A"/>
    <w:rsid w:val="2D25289A"/>
    <w:rsid w:val="2EB08A10"/>
    <w:rsid w:val="2ED38C73"/>
    <w:rsid w:val="2EF2E40D"/>
    <w:rsid w:val="2FFB4CAC"/>
    <w:rsid w:val="301842ED"/>
    <w:rsid w:val="30459D38"/>
    <w:rsid w:val="30A051AA"/>
    <w:rsid w:val="3135D884"/>
    <w:rsid w:val="316164DC"/>
    <w:rsid w:val="34D30D55"/>
    <w:rsid w:val="3826F09D"/>
    <w:rsid w:val="38535EB1"/>
    <w:rsid w:val="3888C48B"/>
    <w:rsid w:val="388F06EA"/>
    <w:rsid w:val="392389B8"/>
    <w:rsid w:val="395A0F1C"/>
    <w:rsid w:val="3B658033"/>
    <w:rsid w:val="3E5CABA6"/>
    <w:rsid w:val="4159B769"/>
    <w:rsid w:val="435D2F07"/>
    <w:rsid w:val="45F966E3"/>
    <w:rsid w:val="468F4269"/>
    <w:rsid w:val="4761432B"/>
    <w:rsid w:val="47CB59EF"/>
    <w:rsid w:val="48159CAB"/>
    <w:rsid w:val="483CC8B2"/>
    <w:rsid w:val="48AA93F9"/>
    <w:rsid w:val="493B3FB4"/>
    <w:rsid w:val="49D6DE3F"/>
    <w:rsid w:val="49E6E3AE"/>
    <w:rsid w:val="4ABD44C9"/>
    <w:rsid w:val="4C7B5639"/>
    <w:rsid w:val="4CD6CAFA"/>
    <w:rsid w:val="4DECB546"/>
    <w:rsid w:val="4F2C8933"/>
    <w:rsid w:val="4F854381"/>
    <w:rsid w:val="4F9A7EFB"/>
    <w:rsid w:val="511ED12F"/>
    <w:rsid w:val="535DDEAA"/>
    <w:rsid w:val="53746BE8"/>
    <w:rsid w:val="5488FE7A"/>
    <w:rsid w:val="5506238D"/>
    <w:rsid w:val="551A98C2"/>
    <w:rsid w:val="55518F36"/>
    <w:rsid w:val="561D7D8F"/>
    <w:rsid w:val="58CA343A"/>
    <w:rsid w:val="58E70526"/>
    <w:rsid w:val="59AE2BE7"/>
    <w:rsid w:val="59DFD699"/>
    <w:rsid w:val="5C977570"/>
    <w:rsid w:val="5D85A490"/>
    <w:rsid w:val="5D9CA8E2"/>
    <w:rsid w:val="5DE44AC5"/>
    <w:rsid w:val="5F243DF3"/>
    <w:rsid w:val="600B4981"/>
    <w:rsid w:val="6025B37F"/>
    <w:rsid w:val="61510679"/>
    <w:rsid w:val="615B9BC9"/>
    <w:rsid w:val="6171D4C3"/>
    <w:rsid w:val="61CEA241"/>
    <w:rsid w:val="621CC164"/>
    <w:rsid w:val="624EF041"/>
    <w:rsid w:val="62D7CF69"/>
    <w:rsid w:val="65196F5A"/>
    <w:rsid w:val="6623AACE"/>
    <w:rsid w:val="662FD5B7"/>
    <w:rsid w:val="6670C24C"/>
    <w:rsid w:val="69250E8D"/>
    <w:rsid w:val="69298E01"/>
    <w:rsid w:val="694C4BCC"/>
    <w:rsid w:val="69725DDE"/>
    <w:rsid w:val="6A9AB316"/>
    <w:rsid w:val="6EDA3AAA"/>
    <w:rsid w:val="6F198F56"/>
    <w:rsid w:val="6F39548B"/>
    <w:rsid w:val="6FE17BAD"/>
    <w:rsid w:val="71072951"/>
    <w:rsid w:val="716EE6ED"/>
    <w:rsid w:val="72CD21BB"/>
    <w:rsid w:val="72E6A941"/>
    <w:rsid w:val="737E92E0"/>
    <w:rsid w:val="755C11E1"/>
    <w:rsid w:val="756B18A6"/>
    <w:rsid w:val="75CA2B78"/>
    <w:rsid w:val="78DA8ED2"/>
    <w:rsid w:val="78F05B01"/>
    <w:rsid w:val="79531B52"/>
    <w:rsid w:val="79919DED"/>
    <w:rsid w:val="7A5E14F6"/>
    <w:rsid w:val="7AE80A5B"/>
    <w:rsid w:val="7BFFA73B"/>
    <w:rsid w:val="7C462E57"/>
    <w:rsid w:val="7CCC6D3C"/>
    <w:rsid w:val="7D1E4997"/>
    <w:rsid w:val="7D425593"/>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1E8B5B0A-C14F-47CE-BE2E-071C28B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 w:type="character" w:styleId="Kommentarsreferens">
    <w:name w:val="annotation reference"/>
    <w:basedOn w:val="Standardstycketeckensnitt"/>
    <w:semiHidden/>
    <w:unhideWhenUsed/>
    <w:rsid w:val="00100285"/>
    <w:rPr>
      <w:sz w:val="16"/>
      <w:szCs w:val="16"/>
    </w:rPr>
  </w:style>
  <w:style w:type="paragraph" w:styleId="Kommentarer">
    <w:name w:val="annotation text"/>
    <w:basedOn w:val="Normal"/>
    <w:link w:val="KommentarerChar"/>
    <w:semiHidden/>
    <w:unhideWhenUsed/>
    <w:rsid w:val="00100285"/>
    <w:pPr>
      <w:spacing w:line="240" w:lineRule="auto"/>
    </w:pPr>
    <w:rPr>
      <w:rFonts w:ascii="Times New Roman" w:hAnsi="Times New Roman"/>
    </w:rPr>
  </w:style>
  <w:style w:type="character" w:customStyle="1" w:styleId="KommentarerChar">
    <w:name w:val="Kommentarer Char"/>
    <w:basedOn w:val="Standardstycketeckensnitt"/>
    <w:link w:val="Kommentarer"/>
    <w:semiHidden/>
    <w:rsid w:val="00100285"/>
    <w:rPr>
      <w:rFonts w:ascii="Times New Roman" w:hAnsi="Times New Roman"/>
    </w:rPr>
  </w:style>
  <w:style w:type="paragraph" w:styleId="Kommentarsmne">
    <w:name w:val="annotation subject"/>
    <w:basedOn w:val="Kommentarer"/>
    <w:next w:val="Kommentarer"/>
    <w:link w:val="KommentarsmneChar"/>
    <w:semiHidden/>
    <w:unhideWhenUsed/>
    <w:rsid w:val="00B36570"/>
    <w:rPr>
      <w:rFonts w:asciiTheme="minorHAnsi" w:hAnsiTheme="minorHAnsi"/>
      <w:b/>
      <w:bCs/>
    </w:rPr>
  </w:style>
  <w:style w:type="character" w:customStyle="1" w:styleId="KommentarsmneChar">
    <w:name w:val="Kommentarsämne Char"/>
    <w:basedOn w:val="KommentarerChar"/>
    <w:link w:val="Kommentarsmne"/>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2422846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dok@adm.umu.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wahlstrom@umu.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BC803638139C4B8324EBC9BEA9718E" ma:contentTypeVersion="2" ma:contentTypeDescription="Create a new document." ma:contentTypeScope="" ma:versionID="3404e759aa6c1c057c763c5dd7eb5e05">
  <xsd:schema xmlns:xsd="http://www.w3.org/2001/XMLSchema" xmlns:xs="http://www.w3.org/2001/XMLSchema" xmlns:p="http://schemas.microsoft.com/office/2006/metadata/properties" xmlns:ns2="98892ea2-1e89-45ca-8a44-44085dd56cc7" targetNamespace="http://schemas.microsoft.com/office/2006/metadata/properties" ma:root="true" ma:fieldsID="ee3cf9a66bf0cdc890d2b49e0685f5e6" ns2:_="">
    <xsd:import namespace="98892ea2-1e89-45ca-8a44-44085dd56c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92ea2-1e89-45ca-8a44-44085dd56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7319-E3F8-4FF5-80BB-B03FD0764D8E}">
  <ds:schemaRefs>
    <ds:schemaRef ds:uri="http://schemas.microsoft.com/sharepoint/v3/contenttype/forms"/>
  </ds:schemaRefs>
</ds:datastoreItem>
</file>

<file path=customXml/itemProps2.xml><?xml version="1.0" encoding="utf-8"?>
<ds:datastoreItem xmlns:ds="http://schemas.openxmlformats.org/officeDocument/2006/customXml" ds:itemID="{23BD4E78-CFA6-4E1D-B828-58C943091968}">
  <ds:schemaRefs>
    <ds:schemaRef ds:uri="http://schemas.openxmlformats.org/officeDocument/2006/bibliography"/>
  </ds:schemaRefs>
</ds:datastoreItem>
</file>

<file path=customXml/itemProps3.xml><?xml version="1.0" encoding="utf-8"?>
<ds:datastoreItem xmlns:ds="http://schemas.openxmlformats.org/officeDocument/2006/customXml" ds:itemID="{244F97BF-4790-44D5-B677-1EF084AA0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91AA3-298F-4A65-A772-42981310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92ea2-1e89-45ca-8a44-44085dd5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5545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6578</CharactersWithSpaces>
  <SharedDoc>false</SharedDoc>
  <HLinks>
    <vt:vector size="12" baseType="variant">
      <vt:variant>
        <vt:i4>8257549</vt:i4>
      </vt:variant>
      <vt:variant>
        <vt:i4>3</vt:i4>
      </vt:variant>
      <vt:variant>
        <vt:i4>0</vt:i4>
      </vt:variant>
      <vt:variant>
        <vt:i4>5</vt:i4>
      </vt:variant>
      <vt:variant>
        <vt:lpwstr>mailto:ladok@adm.umu.se</vt:lpwstr>
      </vt:variant>
      <vt:variant>
        <vt:lpwstr/>
      </vt:variant>
      <vt:variant>
        <vt:i4>4587580</vt:i4>
      </vt:variant>
      <vt:variant>
        <vt:i4>0</vt:i4>
      </vt:variant>
      <vt:variant>
        <vt:i4>0</vt:i4>
      </vt:variant>
      <vt:variant>
        <vt:i4>5</vt:i4>
      </vt:variant>
      <vt:variant>
        <vt:lpwstr>mailto:thomas.wahlstrom@umu.se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and template for rescheduling a course, course module or examination, and deviations from programme syllabus</dc:title>
  <dc:subject/>
  <dc:creator>Microsoft Office User</dc:creator>
  <cp:keywords>Student Services Office</cp:keywords>
  <cp:lastModifiedBy>Magdalena Munther</cp:lastModifiedBy>
  <cp:revision>2</cp:revision>
  <cp:lastPrinted>2017-01-23T09:22:00Z</cp:lastPrinted>
  <dcterms:created xsi:type="dcterms:W3CDTF">2021-09-24T06:38:00Z</dcterms:created>
  <dcterms:modified xsi:type="dcterms:W3CDTF">2021-09-24T06:38:00Z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0x01010070BC803638139C4B8324EBC9BEA9718E</vt:lpwstr>
  </property>
</Properties>
</file>