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2160" w14:textId="5C4D31B9" w:rsidR="00B44AD7" w:rsidRPr="00B44AD7" w:rsidRDefault="00540B8B" w:rsidP="00B44AD7">
      <w:pPr>
        <w:pStyle w:val="Rubrik1"/>
      </w:pPr>
      <w:r>
        <w:t xml:space="preserve">Vägledning och mall vid </w:t>
      </w:r>
      <w:r w:rsidR="00AA0FF6">
        <w:t>flytt av kurs, modul, provtillfälle och avsteg från utbildningsplan</w:t>
      </w:r>
    </w:p>
    <w:p w14:paraId="2F0694A2" w14:textId="05D0595A" w:rsidR="00AA0FF6" w:rsidRDefault="00AA0FF6" w:rsidP="00AA0FF6">
      <w:r>
        <w:t xml:space="preserve">Rektor </w:t>
      </w:r>
      <w:r w:rsidR="00E078F1">
        <w:t>har fattat</w:t>
      </w:r>
      <w:r>
        <w:t xml:space="preserve"> beslut om att undervisning bör genomföras med digitala inslag</w:t>
      </w:r>
      <w:r w:rsidR="1096D8B6">
        <w:t xml:space="preserve">. </w:t>
      </w:r>
      <w:r w:rsidR="009A405F">
        <w:t>A</w:t>
      </w:r>
      <w:r>
        <w:t xml:space="preserve">lternativa undervisningsformer som inte </w:t>
      </w:r>
      <w:r w:rsidR="48159CAB">
        <w:t>kräver</w:t>
      </w:r>
      <w:r>
        <w:t xml:space="preserve"> fysisk närvaro på campus</w:t>
      </w:r>
      <w:r w:rsidR="5C977570">
        <w:t xml:space="preserve"> förordas, f</w:t>
      </w:r>
      <w:r>
        <w:t>örutsatt att kvalit</w:t>
      </w:r>
      <w:r w:rsidR="004C2186">
        <w:t>e</w:t>
      </w:r>
      <w:r w:rsidR="00631A9C">
        <w:t>t</w:t>
      </w:r>
      <w:r>
        <w:t xml:space="preserve"> och rättssäkerhet bibehålls.</w:t>
      </w:r>
      <w:r w:rsidR="00E078F1">
        <w:t xml:space="preserve"> </w:t>
      </w:r>
      <w:r w:rsidR="4F854381">
        <w:t>B</w:t>
      </w:r>
      <w:r>
        <w:t>ehov av att göra avsteg från utbildningsplaner eller att byta plats på kurser inom ett utbildningsprogram där studenter redan erhållit antagningsbesked</w:t>
      </w:r>
      <w:r w:rsidR="3E5CABA6">
        <w:t>, kan också finnas</w:t>
      </w:r>
      <w:r>
        <w:t xml:space="preserve">. </w:t>
      </w:r>
    </w:p>
    <w:p w14:paraId="0523D363" w14:textId="77777777" w:rsidR="00AA0FF6" w:rsidRDefault="00AA0FF6" w:rsidP="00AA0FF6"/>
    <w:p w14:paraId="5E9D69A8" w14:textId="50C4F562" w:rsidR="00AA0FF6" w:rsidRPr="006F253A" w:rsidRDefault="00AA0FF6" w:rsidP="00AA0FF6">
      <w:pPr>
        <w:pStyle w:val="NormalUmU"/>
      </w:pPr>
      <w:r>
        <w:t xml:space="preserve">I </w:t>
      </w:r>
      <w:r w:rsidRPr="006F253A">
        <w:rPr>
          <w:i/>
          <w:iCs/>
        </w:rPr>
        <w:t>Rektors besluts- och delegationsordning för Umeå universitet</w:t>
      </w:r>
      <w:r>
        <w:t xml:space="preserve">, dnr </w:t>
      </w:r>
      <w:r w:rsidRPr="006F253A">
        <w:t>FS 1.1-1142-19</w:t>
      </w:r>
      <w:r>
        <w:t>,</w:t>
      </w:r>
      <w:r w:rsidRPr="006F253A">
        <w:t xml:space="preserve"> </w:t>
      </w:r>
      <w:r>
        <w:t xml:space="preserve">delegerar rektor till fakultetsnämnd, </w:t>
      </w:r>
      <w:r w:rsidRPr="00546E1D">
        <w:rPr>
          <w:u w:val="single"/>
        </w:rPr>
        <w:t>utan</w:t>
      </w:r>
      <w:r>
        <w:t xml:space="preserve"> möjlighet till vidaredelegation, att </w:t>
      </w:r>
    </w:p>
    <w:p w14:paraId="57EB4545" w14:textId="77777777" w:rsidR="00AA0FF6" w:rsidRPr="006F253A" w:rsidRDefault="00AA0FF6" w:rsidP="00AA0FF6">
      <w:pPr>
        <w:pStyle w:val="NormalUmU"/>
        <w:ind w:left="567" w:right="651"/>
      </w:pPr>
      <w:r w:rsidRPr="006F253A">
        <w:t>Fastställa och revidera utbildningsplan för utbildningsprogram, inklusive beslut om krav på särskild behörighet. För fakultetsöverskridande program beslutar programmets v</w:t>
      </w:r>
      <w:r>
        <w:t>ä</w:t>
      </w:r>
      <w:r w:rsidRPr="006F253A">
        <w:t>rdfakultet efter samr</w:t>
      </w:r>
      <w:r>
        <w:t>å</w:t>
      </w:r>
      <w:r w:rsidRPr="006F253A">
        <w:t>d med övriga berörda fakulteter.</w:t>
      </w:r>
    </w:p>
    <w:p w14:paraId="5A7C0CA6" w14:textId="4E89A283" w:rsidR="00D12F21" w:rsidRDefault="00D013E7" w:rsidP="00AA0FF6">
      <w:pPr>
        <w:pStyle w:val="NormalUmU"/>
      </w:pPr>
      <w:r>
        <w:t>Rektor har beslutat a</w:t>
      </w:r>
      <w:r w:rsidR="00201E2B">
        <w:t>tt</w:t>
      </w:r>
      <w:r w:rsidR="00723670">
        <w:t xml:space="preserve"> delegera</w:t>
      </w:r>
      <w:r w:rsidR="00201E2B">
        <w:t xml:space="preserve"> </w:t>
      </w:r>
      <w:r w:rsidR="00723670">
        <w:t xml:space="preserve">till dekan och föreståndare för lärarhögskolan, med möjlighet till vidaredelegation, att besluta om flytt av </w:t>
      </w:r>
      <w:r w:rsidR="00A95D00">
        <w:t>kurser, moduler och provtillfällen</w:t>
      </w:r>
      <w:r w:rsidR="00723670">
        <w:t>,</w:t>
      </w:r>
      <w:r w:rsidR="00A95D00">
        <w:t xml:space="preserve"> </w:t>
      </w:r>
      <w:r w:rsidR="00166BBA">
        <w:t>om ingen annan lösning är möjlig</w:t>
      </w:r>
      <w:r w:rsidR="00B77452">
        <w:t>.</w:t>
      </w:r>
      <w:r w:rsidR="00A95D00">
        <w:t xml:space="preserve"> </w:t>
      </w:r>
      <w:r w:rsidR="00B77452">
        <w:t>En sådan flytt får ske inom vårterminen 2021 eller till annan termin, då i första hand till höstterminen 2021.</w:t>
      </w:r>
      <w:r w:rsidR="00D12F21" w:rsidRPr="00D12F21">
        <w:t xml:space="preserve"> </w:t>
      </w:r>
      <w:r w:rsidR="00D12F21">
        <w:t xml:space="preserve">Rektor har även beslutat att </w:t>
      </w:r>
      <w:r w:rsidR="00426E10">
        <w:t xml:space="preserve">kurs, modul eller provtillfälle kan flyttas </w:t>
      </w:r>
      <w:r w:rsidR="008A359F">
        <w:t xml:space="preserve">utanför ordinarie terminstid som närmast infaller, dvs sommaren 2021. Ett sådant beslut är delegerat till </w:t>
      </w:r>
      <w:r w:rsidR="005E66E8">
        <w:t>d</w:t>
      </w:r>
      <w:r w:rsidR="008A359F">
        <w:t xml:space="preserve">ekan och föreståndare för lärarhögskolan. </w:t>
      </w:r>
    </w:p>
    <w:p w14:paraId="42E683B2" w14:textId="5016DB27" w:rsidR="00AA0FF6" w:rsidRPr="006F253A" w:rsidRDefault="00AA0FF6" w:rsidP="00AA0FF6">
      <w:pPr>
        <w:pStyle w:val="NormalUmU"/>
      </w:pPr>
      <w:r>
        <w:t xml:space="preserve">Vid en flytt av kurs, modul eller provtillfälle ska hänsyn tas till internationella studenters möjligheter att avsluta utbildningen. </w:t>
      </w:r>
      <w:r w:rsidR="000F772D" w:rsidRPr="000F772D">
        <w:t>Vid behov av stöd, kontakta International Office.</w:t>
      </w:r>
    </w:p>
    <w:p w14:paraId="2229A70A" w14:textId="2007F67F" w:rsidR="00100285" w:rsidRPr="00731674" w:rsidRDefault="00100285" w:rsidP="00100285">
      <w:pPr>
        <w:pStyle w:val="NormalUmU"/>
      </w:pPr>
      <w:r w:rsidRPr="00731674">
        <w:t xml:space="preserve">Den som fattar beslut </w:t>
      </w:r>
      <w:r w:rsidRPr="00C67582">
        <w:t>ansvarar för att säkerställa att beslutet</w:t>
      </w:r>
      <w:r w:rsidR="45F966E3" w:rsidRPr="00731674">
        <w:rPr>
          <w:rFonts w:ascii="Georgia" w:eastAsia="Georgia" w:hAnsi="Georgia" w:cs="Georgia"/>
        </w:rPr>
        <w:t xml:space="preserve"> dokumenteras, diarieförs och meddelas </w:t>
      </w:r>
      <w:r w:rsidR="00680BDF">
        <w:rPr>
          <w:rFonts w:ascii="Georgia" w:eastAsia="Georgia" w:hAnsi="Georgia" w:cs="Georgia"/>
        </w:rPr>
        <w:t xml:space="preserve">berörda studenter och </w:t>
      </w:r>
      <w:r w:rsidR="45F966E3" w:rsidRPr="00731674">
        <w:rPr>
          <w:rFonts w:ascii="Georgia" w:eastAsia="Georgia" w:hAnsi="Georgia" w:cs="Georgia"/>
        </w:rPr>
        <w:t>den studentkår som representerar studenterna</w:t>
      </w:r>
      <w:r w:rsidRPr="00731674">
        <w:t xml:space="preserve">. Besluten ska också anmälas till fakultetsnämnden eller Lärarhögskolans styrelse vid dess nästkommande sammanträde och då noteras till protokollet. </w:t>
      </w:r>
      <w:r w:rsidR="621CC164" w:rsidRPr="00731674">
        <w:t xml:space="preserve"> </w:t>
      </w:r>
    </w:p>
    <w:p w14:paraId="5344B71F" w14:textId="22A2890D" w:rsidR="008354EB" w:rsidRDefault="00540B8B" w:rsidP="00F4549A">
      <w:pPr>
        <w:pStyle w:val="NormalUmU"/>
      </w:pPr>
      <w:r>
        <w:t xml:space="preserve">Utgångspunkten är att de ändringar som bedöms vara nödvändiga i så stor utsträckning som möjligt ska följa befintlig </w:t>
      </w:r>
      <w:r w:rsidR="004F6B5A">
        <w:t>utbildningsplan</w:t>
      </w:r>
      <w:r w:rsidR="00D20085">
        <w:t>.</w:t>
      </w:r>
    </w:p>
    <w:p w14:paraId="38B633BB" w14:textId="5DB8601E" w:rsidR="00540B8B" w:rsidRDefault="00540B8B" w:rsidP="00540B8B">
      <w:pPr>
        <w:pStyle w:val="Rubrik3"/>
      </w:pPr>
      <w:r>
        <w:t xml:space="preserve">Vid avsteg från </w:t>
      </w:r>
      <w:r w:rsidR="004F6B5A">
        <w:t>utbildningsplan</w:t>
      </w:r>
      <w:r w:rsidR="001434D4">
        <w:t xml:space="preserve">, </w:t>
      </w:r>
      <w:r w:rsidR="0056224C">
        <w:t>flytt</w:t>
      </w:r>
      <w:r w:rsidR="00EC757A">
        <w:t xml:space="preserve"> av kurs</w:t>
      </w:r>
      <w:r w:rsidR="001434D4">
        <w:t>, modul och provtillfälle</w:t>
      </w:r>
      <w:r>
        <w:t xml:space="preserve"> </w:t>
      </w:r>
      <w:r w:rsidR="2D25289A">
        <w:t>ska</w:t>
      </w:r>
      <w:r>
        <w:t xml:space="preserve"> följande beaktas</w:t>
      </w:r>
    </w:p>
    <w:p w14:paraId="40EB5829" w14:textId="77777777" w:rsidR="00540B8B" w:rsidRPr="00540B8B" w:rsidRDefault="00540B8B" w:rsidP="00540B8B"/>
    <w:p w14:paraId="1FA204D3" w14:textId="578785A5" w:rsidR="00100285" w:rsidRDefault="00540B8B" w:rsidP="00100285">
      <w:pPr>
        <w:pStyle w:val="NormalUmU"/>
        <w:numPr>
          <w:ilvl w:val="0"/>
          <w:numId w:val="30"/>
        </w:numPr>
      </w:pPr>
      <w:r w:rsidRPr="00540B8B">
        <w:t xml:space="preserve">Avsteg ska utformas så att </w:t>
      </w:r>
      <w:r w:rsidR="004F6B5A">
        <w:t>examenskraven</w:t>
      </w:r>
      <w:r w:rsidRPr="00540B8B">
        <w:t xml:space="preserve"> kan uppnås även vid förändring av </w:t>
      </w:r>
      <w:r w:rsidR="004F6B5A">
        <w:t>utbildningsplanen</w:t>
      </w:r>
      <w:r w:rsidRPr="00540B8B">
        <w:t xml:space="preserve">. </w:t>
      </w:r>
    </w:p>
    <w:p w14:paraId="11604E9C" w14:textId="6BD5FD67" w:rsidR="00572C30" w:rsidRDefault="00427D07" w:rsidP="00100285">
      <w:pPr>
        <w:pStyle w:val="NormalUmU"/>
        <w:numPr>
          <w:ilvl w:val="0"/>
          <w:numId w:val="30"/>
        </w:numPr>
      </w:pPr>
      <w:r>
        <w:t>F</w:t>
      </w:r>
      <w:r w:rsidR="716EE6ED">
        <w:t xml:space="preserve">ör </w:t>
      </w:r>
      <w:r w:rsidR="00954EFB">
        <w:t xml:space="preserve">programkurser </w:t>
      </w:r>
      <w:r w:rsidR="7A5E14F6">
        <w:t xml:space="preserve">som </w:t>
      </w:r>
      <w:r w:rsidR="00954EFB">
        <w:t>även</w:t>
      </w:r>
      <w:r w:rsidR="00F46FE3">
        <w:t xml:space="preserve"> </w:t>
      </w:r>
      <w:r w:rsidR="00954EFB">
        <w:t>ges som fristående</w:t>
      </w:r>
      <w:r w:rsidR="00B159A2">
        <w:t xml:space="preserve"> </w:t>
      </w:r>
      <w:r w:rsidR="00954EFB">
        <w:t>kurs</w:t>
      </w:r>
      <w:r w:rsidR="008F6816">
        <w:t xml:space="preserve"> </w:t>
      </w:r>
      <w:r w:rsidR="0C8973DF">
        <w:t xml:space="preserve">eller </w:t>
      </w:r>
      <w:proofErr w:type="spellStart"/>
      <w:r w:rsidR="0C8973DF">
        <w:t>samläses</w:t>
      </w:r>
      <w:proofErr w:type="spellEnd"/>
      <w:r w:rsidR="0C8973DF">
        <w:t xml:space="preserve"> med andra utbildningsprogram</w:t>
      </w:r>
      <w:r w:rsidR="4F9A7EFB">
        <w:t xml:space="preserve"> måste särskild hänsyn tas till </w:t>
      </w:r>
      <w:r w:rsidR="7CCC6D3C">
        <w:t>konsekvenser av ändringar</w:t>
      </w:r>
      <w:r w:rsidR="001E56F8">
        <w:t>.</w:t>
      </w:r>
      <w:r w:rsidR="00954EFB">
        <w:t xml:space="preserve"> </w:t>
      </w:r>
    </w:p>
    <w:p w14:paraId="259FC3A8" w14:textId="72BCAE26" w:rsidR="009B1838" w:rsidRDefault="000D4E81" w:rsidP="00540B8B">
      <w:pPr>
        <w:pStyle w:val="NormalUmU"/>
        <w:numPr>
          <w:ilvl w:val="0"/>
          <w:numId w:val="30"/>
        </w:numPr>
      </w:pPr>
      <w:r>
        <w:t xml:space="preserve">Hur behörighetskrav till kurser som ingår i </w:t>
      </w:r>
      <w:r w:rsidR="00833814">
        <w:t xml:space="preserve">programmet kan påverkas. </w:t>
      </w:r>
    </w:p>
    <w:p w14:paraId="1618D365" w14:textId="22F5569A" w:rsidR="00540B8B" w:rsidRPr="00540B8B" w:rsidRDefault="00540B8B" w:rsidP="00540B8B">
      <w:pPr>
        <w:pStyle w:val="NormalUmU"/>
        <w:numPr>
          <w:ilvl w:val="0"/>
          <w:numId w:val="30"/>
        </w:numPr>
      </w:pPr>
      <w:r>
        <w:lastRenderedPageBreak/>
        <w:t xml:space="preserve">Alla avsteg från </w:t>
      </w:r>
      <w:r w:rsidR="004F6B5A">
        <w:t>utbildningsplanen</w:t>
      </w:r>
      <w:r>
        <w:t xml:space="preserve"> </w:t>
      </w:r>
      <w:r w:rsidR="00B41E4C">
        <w:t>och</w:t>
      </w:r>
      <w:r w:rsidR="00591EDA">
        <w:t xml:space="preserve"> flytt av </w:t>
      </w:r>
      <w:r w:rsidR="00B41E4C">
        <w:t>kurs</w:t>
      </w:r>
      <w:r w:rsidR="00591EDA">
        <w:t>, modul eller provtillfälle</w:t>
      </w:r>
      <w:r>
        <w:t xml:space="preserve"> ska dokumenteras med hjälp av nedanstående mall och diarieföras så snart som möjligt. </w:t>
      </w:r>
    </w:p>
    <w:p w14:paraId="6B7500E8" w14:textId="282A41EC" w:rsidR="00AE4934" w:rsidRDefault="198253E6" w:rsidP="00914125">
      <w:pPr>
        <w:pStyle w:val="NormalUmU"/>
        <w:numPr>
          <w:ilvl w:val="0"/>
          <w:numId w:val="30"/>
        </w:numPr>
        <w:rPr>
          <w:rFonts w:eastAsiaTheme="minorEastAsia" w:cstheme="minorBidi"/>
        </w:rPr>
      </w:pPr>
      <w:r>
        <w:t xml:space="preserve">Inför beslut ska i möjligaste mån samråd med studentrepresentant ske. </w:t>
      </w:r>
    </w:p>
    <w:p w14:paraId="32609377" w14:textId="7D5A4E8C" w:rsidR="00540B8B" w:rsidRDefault="00540B8B" w:rsidP="00EC757A">
      <w:pPr>
        <w:pStyle w:val="NormalUmU"/>
        <w:numPr>
          <w:ilvl w:val="0"/>
          <w:numId w:val="30"/>
        </w:numPr>
      </w:pPr>
      <w:r>
        <w:t>Beslutet ska kommuniceras med berörda studenter på ett sådant vis att det i möjligaste mån kan säkerställas att de nåtts av informationen.</w:t>
      </w:r>
    </w:p>
    <w:p w14:paraId="0C844DC5" w14:textId="595079E6" w:rsidR="00AA0FF6" w:rsidRDefault="007A4872" w:rsidP="00EC757A">
      <w:pPr>
        <w:pStyle w:val="NormalUmU"/>
        <w:numPr>
          <w:ilvl w:val="0"/>
          <w:numId w:val="30"/>
        </w:numPr>
      </w:pPr>
      <w:r>
        <w:t xml:space="preserve">I </w:t>
      </w:r>
      <w:r w:rsidR="005B1327">
        <w:t>de fall</w:t>
      </w:r>
      <w:r w:rsidR="00151A9B">
        <w:t xml:space="preserve"> </w:t>
      </w:r>
      <w:r w:rsidR="00AA0FF6">
        <w:t>student</w:t>
      </w:r>
      <w:r w:rsidR="00151A9B">
        <w:t>er</w:t>
      </w:r>
      <w:r w:rsidR="001D0F05">
        <w:t xml:space="preserve"> på grund av beslut om flytt</w:t>
      </w:r>
      <w:r w:rsidR="00AA0FF6">
        <w:t xml:space="preserve"> inte kan nå uppsatta högskolepoäng den termin kursen, </w:t>
      </w:r>
      <w:r>
        <w:t xml:space="preserve">modulen </w:t>
      </w:r>
      <w:r w:rsidR="00AA0FF6">
        <w:t xml:space="preserve">eller provtillfället skulle </w:t>
      </w:r>
      <w:r>
        <w:t xml:space="preserve">ha </w:t>
      </w:r>
      <w:r w:rsidR="00AA0FF6">
        <w:t>ge</w:t>
      </w:r>
      <w:r w:rsidR="00D90866">
        <w:t>tt</w:t>
      </w:r>
      <w:r w:rsidR="00AA0FF6">
        <w:t>s</w:t>
      </w:r>
      <w:r w:rsidR="7765917F">
        <w:t xml:space="preserve"> s</w:t>
      </w:r>
      <w:r w:rsidR="00AA0FF6">
        <w:t xml:space="preserve">ka </w:t>
      </w:r>
      <w:r w:rsidR="00CC6CFA">
        <w:t xml:space="preserve">intyg om flyttad kurs, </w:t>
      </w:r>
      <w:r w:rsidR="3826F09D">
        <w:t xml:space="preserve">modul </w:t>
      </w:r>
      <w:r w:rsidR="00CC6CFA">
        <w:t xml:space="preserve">eller provtillfälle fyllas i och skickas till </w:t>
      </w:r>
      <w:hyperlink r:id="rId11">
        <w:r w:rsidR="00CC6CFA" w:rsidRPr="0E3EEFF7">
          <w:rPr>
            <w:rStyle w:val="Hyperlnk"/>
          </w:rPr>
          <w:t>thomas.wahlstrom@umu.se</w:t>
        </w:r>
      </w:hyperlink>
      <w:r w:rsidR="00CC6CFA">
        <w:t xml:space="preserve"> för publicering på gemensam </w:t>
      </w:r>
      <w:r w:rsidR="38273133">
        <w:t>webb</w:t>
      </w:r>
      <w:r w:rsidR="7B7DD469">
        <w:t>sida</w:t>
      </w:r>
      <w:r w:rsidR="00CC6CFA">
        <w:t xml:space="preserve">. </w:t>
      </w:r>
    </w:p>
    <w:p w14:paraId="2752AFA0" w14:textId="5C93E0AD" w:rsidR="00AA279C" w:rsidRDefault="00AA279C" w:rsidP="00AA279C">
      <w:pPr>
        <w:pStyle w:val="Liststycke"/>
        <w:numPr>
          <w:ilvl w:val="0"/>
          <w:numId w:val="30"/>
        </w:numPr>
      </w:pPr>
      <w:r>
        <w:t>Om kursen/modulen som flyttas till sommaren är mindre än tre veckor är det endast kurser som ges inom program som kan berättiga till studiemedel. Det krävs också att tillfället uppgår till minst 1,5 högskolepoäng per vecka, på minst halvtid.</w:t>
      </w:r>
    </w:p>
    <w:p w14:paraId="301F440F" w14:textId="77777777" w:rsidR="00CA4447" w:rsidRDefault="00CA4447" w:rsidP="00680BDF">
      <w:pPr>
        <w:pStyle w:val="Liststycke"/>
      </w:pPr>
    </w:p>
    <w:p w14:paraId="3DEF7B1C" w14:textId="12BE29D1" w:rsidR="00AA279C" w:rsidRDefault="00CA4447" w:rsidP="00680BDF">
      <w:pPr>
        <w:pStyle w:val="Liststycke"/>
        <w:numPr>
          <w:ilvl w:val="0"/>
          <w:numId w:val="30"/>
        </w:numPr>
      </w:pPr>
      <w:r>
        <w:t xml:space="preserve">Studenter som påverkats av inställda kurser kan ha rätt till avskrivning på sitt studielån. Det är därför viktigt att intyg om flytt av kurs dokumenteras enligt mall. </w:t>
      </w:r>
    </w:p>
    <w:p w14:paraId="3E05FDA5" w14:textId="2EE6D440" w:rsidR="006D79E5" w:rsidRDefault="2ED38C73" w:rsidP="006D79E5">
      <w:pPr>
        <w:pStyle w:val="Rubrik3"/>
      </w:pPr>
      <w:r>
        <w:t>H</w:t>
      </w:r>
      <w:r w:rsidR="006D79E5">
        <w:t xml:space="preserve">antering i Selma och </w:t>
      </w:r>
      <w:proofErr w:type="spellStart"/>
      <w:r w:rsidR="00AE4934">
        <w:t>L</w:t>
      </w:r>
      <w:r w:rsidR="006D79E5">
        <w:t>adok</w:t>
      </w:r>
      <w:proofErr w:type="spellEnd"/>
    </w:p>
    <w:p w14:paraId="30061304" w14:textId="26914C29" w:rsidR="00430199" w:rsidRDefault="00EA6966" w:rsidP="006D79E5">
      <w:r>
        <w:t>Det är viktigt att</w:t>
      </w:r>
      <w:r w:rsidR="00326D2E" w:rsidRPr="00326D2E">
        <w:t xml:space="preserve"> inga förändringar i Selma eller </w:t>
      </w:r>
      <w:proofErr w:type="spellStart"/>
      <w:r w:rsidR="00326D2E" w:rsidRPr="00326D2E">
        <w:t>Ladok</w:t>
      </w:r>
      <w:proofErr w:type="spellEnd"/>
      <w:r>
        <w:t xml:space="preserve"> görs</w:t>
      </w:r>
      <w:r w:rsidR="00326D2E" w:rsidRPr="00326D2E">
        <w:t xml:space="preserve"> utan att först kontakta </w:t>
      </w:r>
      <w:hyperlink r:id="rId12" w:history="1">
        <w:r w:rsidR="00CC6CFA" w:rsidRPr="008B552E">
          <w:rPr>
            <w:rStyle w:val="Hyperlnk"/>
          </w:rPr>
          <w:t>ladok@adm.umu.se</w:t>
        </w:r>
      </w:hyperlink>
      <w:r w:rsidR="00326D2E" w:rsidRPr="00326D2E">
        <w:t xml:space="preserve">. </w:t>
      </w:r>
      <w:r w:rsidR="00F60494">
        <w:t>Ansvarig för u</w:t>
      </w:r>
      <w:r w:rsidR="008F4C0A">
        <w:t>tbildningen</w:t>
      </w:r>
      <w:r w:rsidR="00E96154">
        <w:t xml:space="preserve"> ansvarar för att</w:t>
      </w:r>
      <w:r w:rsidR="00996546">
        <w:t xml:space="preserve"> ange </w:t>
      </w:r>
      <w:r w:rsidR="006D79E5">
        <w:t xml:space="preserve">vilken kurs som ska flyttas men även vilken kurs som inte ges </w:t>
      </w:r>
      <w:r w:rsidR="1BC45CC3">
        <w:t xml:space="preserve">under </w:t>
      </w:r>
      <w:r w:rsidR="000B4E37">
        <w:t>höstterminen</w:t>
      </w:r>
      <w:r w:rsidR="006D79E5">
        <w:t xml:space="preserve">. </w:t>
      </w:r>
    </w:p>
    <w:p w14:paraId="01B229F8" w14:textId="77777777" w:rsidR="00430199" w:rsidRDefault="00430199" w:rsidP="00430199"/>
    <w:p w14:paraId="185DCC81" w14:textId="0B40B178" w:rsidR="005B2FF6" w:rsidRDefault="00430199" w:rsidP="005B2FF6">
      <w:r w:rsidRPr="00C133ED">
        <w:t>I det fall ett kurstillfälle inte kan slutföras inom den avsedda studieperioden ska studenten omregistreras på ett senare tillfälle. Det kan vara ett redan planerat ordinarie tillfälle eller ett tillfälle som skapas särskilt för detta ändamål. Omregistreringen bör endast omfatta de poäng som återstår för studenterna, inte hela kursens poäng.</w:t>
      </w:r>
    </w:p>
    <w:p w14:paraId="4BE50403" w14:textId="77777777" w:rsidR="005B2FF6" w:rsidRDefault="005B2FF6" w:rsidP="005B2FF6"/>
    <w:p w14:paraId="590E8BA3" w14:textId="5525709B" w:rsidR="00430199" w:rsidRPr="00007C93" w:rsidRDefault="00430199" w:rsidP="00430199">
      <w:pPr>
        <w:pStyle w:val="NormalUmU"/>
      </w:pPr>
      <w:r w:rsidRPr="00007C93">
        <w:t>Om man flyttar moduler inom en och samma kurs påverkar det inte registreringen.</w:t>
      </w:r>
    </w:p>
    <w:p w14:paraId="1E0FE1DB" w14:textId="6098006C" w:rsidR="00430199" w:rsidRPr="00B751C9" w:rsidRDefault="00430199" w:rsidP="00430199">
      <w:pPr>
        <w:pStyle w:val="NormalUmU"/>
      </w:pPr>
      <w:r w:rsidRPr="00B751C9">
        <w:t xml:space="preserve">Om </w:t>
      </w:r>
      <w:r>
        <w:t xml:space="preserve">ett provtillfälle ska flyttas och </w:t>
      </w:r>
      <w:r w:rsidRPr="00B751C9">
        <w:t xml:space="preserve">tillfället utgörs av ett aktivitetstillfälle/tentamenstillfälle med anmälan i </w:t>
      </w:r>
      <w:proofErr w:type="spellStart"/>
      <w:r w:rsidRPr="00B751C9">
        <w:t>Ladok</w:t>
      </w:r>
      <w:proofErr w:type="spellEnd"/>
      <w:r w:rsidRPr="00B751C9">
        <w:t xml:space="preserve"> ska datum och anmälningsperiod ändras i </w:t>
      </w:r>
      <w:proofErr w:type="spellStart"/>
      <w:r w:rsidRPr="00B751C9">
        <w:t>Ladok</w:t>
      </w:r>
      <w:proofErr w:type="spellEnd"/>
      <w:r w:rsidRPr="00B751C9">
        <w:t>. Studenter som redan är anmälda till aktivitetstillfället/tentamenstillfället nås inte automatiskt av den ändrade informationen utan måste informeras på annat sätt. När provet är slutför</w:t>
      </w:r>
      <w:r w:rsidR="00940616">
        <w:t>t</w:t>
      </w:r>
      <w:r w:rsidRPr="00B751C9">
        <w:t xml:space="preserve"> registreras det i </w:t>
      </w:r>
      <w:proofErr w:type="spellStart"/>
      <w:r w:rsidRPr="00B751C9">
        <w:t>Ladok</w:t>
      </w:r>
      <w:proofErr w:type="spellEnd"/>
      <w:r w:rsidRPr="00B751C9">
        <w:t xml:space="preserve"> med det datum då provet genomfördes.</w:t>
      </w:r>
    </w:p>
    <w:p w14:paraId="233197DA" w14:textId="1AC92366" w:rsidR="006D79E5" w:rsidRDefault="2893D7F6" w:rsidP="006D79E5">
      <w:r w:rsidRPr="005B2FF6">
        <w:rPr>
          <w:b/>
          <w:bCs/>
        </w:rPr>
        <w:t>Ä</w:t>
      </w:r>
      <w:r w:rsidR="1611A487" w:rsidRPr="005B2FF6">
        <w:rPr>
          <w:b/>
          <w:bCs/>
        </w:rPr>
        <w:t>rende</w:t>
      </w:r>
      <w:r w:rsidR="6623AACE" w:rsidRPr="005B2FF6">
        <w:rPr>
          <w:b/>
          <w:bCs/>
        </w:rPr>
        <w:t>hantering</w:t>
      </w:r>
      <w:r w:rsidR="1611A487">
        <w:t>:</w:t>
      </w:r>
    </w:p>
    <w:p w14:paraId="2A0EDCF3" w14:textId="7E813524" w:rsidR="005B1CD3" w:rsidRDefault="005B1327" w:rsidP="005B1CD3">
      <w:pPr>
        <w:numPr>
          <w:ilvl w:val="0"/>
          <w:numId w:val="35"/>
        </w:numPr>
      </w:pPr>
      <w:r>
        <w:t>Ansvarig för u</w:t>
      </w:r>
      <w:r w:rsidR="005B1CD3">
        <w:t xml:space="preserve">tbildningen kontrollerar eventuella moduluppsättningsförändringar som man hade tänkt göra på kursen. Dessa måste hanteras manuellt så att det blir rätt i Selma och </w:t>
      </w:r>
      <w:proofErr w:type="spellStart"/>
      <w:r w:rsidR="005B1CD3">
        <w:t>Ladok</w:t>
      </w:r>
      <w:proofErr w:type="spellEnd"/>
      <w:r w:rsidR="005B1CD3">
        <w:t xml:space="preserve">. Planeras ändringar av moduluppsättningen inför H21 (eller senare) – kontakta </w:t>
      </w:r>
      <w:proofErr w:type="spellStart"/>
      <w:r w:rsidR="005B1CD3">
        <w:t>Ladokgruppen</w:t>
      </w:r>
      <w:proofErr w:type="spellEnd"/>
      <w:r w:rsidR="005B1CD3">
        <w:t xml:space="preserve"> innan ni går vidare med punkt 2. </w:t>
      </w:r>
    </w:p>
    <w:p w14:paraId="2136682C" w14:textId="61674B5F" w:rsidR="006D79E5" w:rsidRPr="006D79E5" w:rsidRDefault="435D2F07" w:rsidP="006D79E5">
      <w:pPr>
        <w:pStyle w:val="Liststycke"/>
        <w:numPr>
          <w:ilvl w:val="0"/>
          <w:numId w:val="35"/>
        </w:numPr>
      </w:pPr>
      <w:r>
        <w:t>Utbild</w:t>
      </w:r>
      <w:r w:rsidR="00B41E4C">
        <w:t>n</w:t>
      </w:r>
      <w:r>
        <w:t>ingen</w:t>
      </w:r>
      <w:r w:rsidR="006D79E5">
        <w:t xml:space="preserve"> skapar ett ”ej sökbart tillfälle” i Selma med korrekta studieperioder</w:t>
      </w:r>
      <w:r w:rsidR="00D2447A">
        <w:t>.</w:t>
      </w:r>
    </w:p>
    <w:p w14:paraId="3F471DA7" w14:textId="5C18F543" w:rsidR="006D79E5" w:rsidRPr="006D79E5" w:rsidRDefault="6A9AB316" w:rsidP="006D79E5">
      <w:pPr>
        <w:pStyle w:val="Liststycke"/>
        <w:numPr>
          <w:ilvl w:val="0"/>
          <w:numId w:val="35"/>
        </w:numPr>
      </w:pPr>
      <w:r>
        <w:t xml:space="preserve">Utbildningen </w:t>
      </w:r>
      <w:r w:rsidR="006D79E5">
        <w:t xml:space="preserve">skickar in en lista till </w:t>
      </w:r>
      <w:proofErr w:type="spellStart"/>
      <w:r w:rsidR="006D79E5">
        <w:t>Ladokgruppen</w:t>
      </w:r>
      <w:proofErr w:type="spellEnd"/>
      <w:r w:rsidR="006D79E5">
        <w:t xml:space="preserve"> på vilka studenter som ska ”antas” till det nya tillfället.</w:t>
      </w:r>
    </w:p>
    <w:p w14:paraId="1C8DA3B7" w14:textId="7A1B66BE" w:rsidR="00274830" w:rsidRDefault="79531B52" w:rsidP="006D79E5">
      <w:pPr>
        <w:pStyle w:val="Liststycke"/>
        <w:numPr>
          <w:ilvl w:val="0"/>
          <w:numId w:val="35"/>
        </w:numPr>
        <w:sectPr w:rsidR="00274830" w:rsidSect="00970D18">
          <w:headerReference w:type="even" r:id="rId13"/>
          <w:headerReference w:type="default" r:id="rId14"/>
          <w:footerReference w:type="even" r:id="rId15"/>
          <w:footerReference w:type="default" r:id="rId16"/>
          <w:headerReference w:type="first" r:id="rId17"/>
          <w:footerReference w:type="first" r:id="rId18"/>
          <w:pgSz w:w="11907" w:h="16839" w:code="9"/>
          <w:pgMar w:top="2211" w:right="1588" w:bottom="1701" w:left="1588" w:header="680" w:footer="680" w:gutter="0"/>
          <w:pgNumType w:start="1"/>
          <w:cols w:space="720"/>
          <w:titlePg/>
          <w:docGrid w:linePitch="360"/>
        </w:sectPr>
      </w:pPr>
      <w:r>
        <w:t>Utbildningen</w:t>
      </w:r>
      <w:r w:rsidR="006D79E5">
        <w:t xml:space="preserve"> registrerar studenterna på det nya tillfället</w:t>
      </w:r>
    </w:p>
    <w:p w14:paraId="20EAC3A6" w14:textId="015E8530" w:rsidR="00540B8B" w:rsidRPr="00B63DED" w:rsidRDefault="00540B8B" w:rsidP="00B8500A">
      <w:pPr>
        <w:pStyle w:val="Rubrik1"/>
      </w:pPr>
      <w:r>
        <w:lastRenderedPageBreak/>
        <w:t xml:space="preserve">Beslut om </w:t>
      </w:r>
      <w:r w:rsidR="00CC6CFA">
        <w:t>flytt av kurs, modul, provtillfälle och avsteg från utbildningsplan</w:t>
      </w:r>
    </w:p>
    <w:p w14:paraId="587F2BF6" w14:textId="666AD1C7" w:rsidR="00CC6CFA" w:rsidRPr="00F2365E" w:rsidRDefault="00540B8B" w:rsidP="0BD6F9CA">
      <w:pPr>
        <w:pStyle w:val="NormalUmU"/>
        <w:rPr>
          <w:rFonts w:asciiTheme="majorHAnsi" w:eastAsia="Calibri" w:hAnsiTheme="majorHAnsi"/>
          <w:i/>
          <w:iCs/>
        </w:rPr>
      </w:pPr>
      <w:bookmarkStart w:id="0" w:name="_Hlk36189467"/>
      <w:r>
        <w:t xml:space="preserve">Rektor </w:t>
      </w:r>
      <w:r w:rsidR="00C75DA0">
        <w:t>har fattat beslut</w:t>
      </w:r>
      <w:r>
        <w:t xml:space="preserve"> om att medge </w:t>
      </w:r>
      <w:r w:rsidR="00CC6CFA">
        <w:t>flytt av kurs, modul, provtillfälle och avsteg från utbildningsplan</w:t>
      </w:r>
      <w:r w:rsidR="007F68A9">
        <w:t xml:space="preserve"> </w:t>
      </w:r>
      <w:r>
        <w:t xml:space="preserve">för att förhindra spridning av </w:t>
      </w:r>
      <w:r w:rsidR="001A4B1D">
        <w:t>c</w:t>
      </w:r>
      <w:r>
        <w:t xml:space="preserve">ovid-19. </w:t>
      </w:r>
      <w:r w:rsidR="00C64155">
        <w:t xml:space="preserve">Möjlighet att besluta om </w:t>
      </w:r>
      <w:r w:rsidR="00CC6CFA">
        <w:t xml:space="preserve">detta </w:t>
      </w:r>
      <w:r w:rsidR="00B00F15">
        <w:t xml:space="preserve">gäller </w:t>
      </w:r>
      <w:r>
        <w:t>till</w:t>
      </w:r>
      <w:r w:rsidR="00B00F15">
        <w:t xml:space="preserve"> och med</w:t>
      </w:r>
      <w:r>
        <w:t xml:space="preserve"> den </w:t>
      </w:r>
      <w:r w:rsidR="00B00F15">
        <w:t xml:space="preserve">7 juni </w:t>
      </w:r>
      <w:r>
        <w:t xml:space="preserve"> 202</w:t>
      </w:r>
      <w:r w:rsidR="00CC6CFA">
        <w:t>1</w:t>
      </w:r>
      <w:r>
        <w:t>.</w:t>
      </w:r>
      <w:r w:rsidR="0060245F">
        <w:t xml:space="preserve"> </w:t>
      </w:r>
      <w:r w:rsidRPr="0BD6F9CA">
        <w:rPr>
          <w:rFonts w:eastAsia="Calibri"/>
        </w:rPr>
        <w:t xml:space="preserve">Med anledning </w:t>
      </w:r>
      <w:r w:rsidR="1280B9BE" w:rsidRPr="0BD6F9CA">
        <w:rPr>
          <w:rFonts w:eastAsia="Calibri"/>
        </w:rPr>
        <w:t xml:space="preserve">av </w:t>
      </w:r>
      <w:r w:rsidRPr="0BD6F9CA">
        <w:rPr>
          <w:rFonts w:eastAsia="Calibri"/>
        </w:rPr>
        <w:t xml:space="preserve">detta </w:t>
      </w:r>
      <w:r w:rsidR="00CC6CFA" w:rsidRPr="0BD6F9CA">
        <w:rPr>
          <w:rFonts w:eastAsia="Calibri"/>
        </w:rPr>
        <w:t>beslutar</w:t>
      </w:r>
      <w:r w:rsidRPr="0BD6F9CA">
        <w:rPr>
          <w:rFonts w:eastAsia="Calibri"/>
        </w:rPr>
        <w:t xml:space="preserve"> </w:t>
      </w:r>
      <w:r w:rsidR="00ED47F7" w:rsidRPr="0BD6F9CA">
        <w:rPr>
          <w:rFonts w:eastAsia="Calibri"/>
          <w:i/>
          <w:iCs/>
          <w:highlight w:val="lightGray"/>
        </w:rPr>
        <w:t>XX</w:t>
      </w:r>
      <w:r w:rsidR="00ED47F7" w:rsidRPr="0BD6F9CA">
        <w:rPr>
          <w:rFonts w:eastAsia="Calibri"/>
        </w:rPr>
        <w:t xml:space="preserve"> </w:t>
      </w:r>
      <w:r w:rsidR="00CC6CFA" w:rsidRPr="0BD6F9CA">
        <w:rPr>
          <w:rFonts w:eastAsia="Calibri"/>
        </w:rPr>
        <w:t xml:space="preserve">att </w:t>
      </w:r>
      <w:r w:rsidR="0024417C" w:rsidRPr="0BD6F9CA">
        <w:rPr>
          <w:rFonts w:asciiTheme="majorHAnsi" w:eastAsia="Calibri" w:hAnsiTheme="majorHAnsi"/>
          <w:i/>
          <w:iCs/>
          <w:highlight w:val="lightGray"/>
        </w:rPr>
        <w:t xml:space="preserve">ange </w:t>
      </w:r>
      <w:r w:rsidR="00CC6CFA" w:rsidRPr="0BD6F9CA">
        <w:rPr>
          <w:rFonts w:asciiTheme="majorHAnsi" w:eastAsia="Calibri" w:hAnsiTheme="majorHAnsi"/>
          <w:i/>
          <w:iCs/>
          <w:highlight w:val="lightGray"/>
        </w:rPr>
        <w:t>kursens/modulens/provtillfällets namn</w:t>
      </w:r>
      <w:r w:rsidR="00CC6CFA" w:rsidRPr="0BD6F9CA">
        <w:rPr>
          <w:rFonts w:asciiTheme="majorHAnsi" w:eastAsia="Calibri" w:hAnsiTheme="majorHAnsi"/>
          <w:i/>
          <w:iCs/>
        </w:rPr>
        <w:t xml:space="preserve"> </w:t>
      </w:r>
      <w:r w:rsidR="00CC6CFA" w:rsidRPr="0BD6F9CA">
        <w:rPr>
          <w:rFonts w:eastAsia="Calibri"/>
        </w:rPr>
        <w:t>flyttas</w:t>
      </w:r>
      <w:r w:rsidR="00F2365E" w:rsidRPr="0BD6F9CA">
        <w:rPr>
          <w:rFonts w:eastAsia="Calibri"/>
        </w:rPr>
        <w:t xml:space="preserve"> till </w:t>
      </w:r>
      <w:proofErr w:type="gramStart"/>
      <w:r w:rsidR="00F2365E" w:rsidRPr="0BD6F9CA">
        <w:rPr>
          <w:rFonts w:asciiTheme="majorHAnsi" w:eastAsia="Calibri" w:hAnsiTheme="majorHAnsi"/>
          <w:i/>
          <w:iCs/>
          <w:highlight w:val="lightGray"/>
        </w:rPr>
        <w:t>ange</w:t>
      </w:r>
      <w:proofErr w:type="gramEnd"/>
      <w:r w:rsidR="00F2365E" w:rsidRPr="0BD6F9CA">
        <w:rPr>
          <w:rFonts w:asciiTheme="majorHAnsi" w:eastAsia="Calibri" w:hAnsiTheme="majorHAnsi"/>
          <w:i/>
          <w:iCs/>
          <w:highlight w:val="lightGray"/>
        </w:rPr>
        <w:t xml:space="preserve"> datum</w:t>
      </w:r>
      <w:r w:rsidR="00CC6CFA" w:rsidRPr="0BD6F9CA">
        <w:rPr>
          <w:rFonts w:eastAsia="Calibri"/>
        </w:rPr>
        <w:t xml:space="preserve">. </w:t>
      </w:r>
      <w:r w:rsidR="00CC6CFA" w:rsidRPr="0BD6F9CA">
        <w:rPr>
          <w:rFonts w:asciiTheme="majorHAnsi" w:eastAsia="Calibri" w:hAnsiTheme="majorHAnsi"/>
          <w:i/>
          <w:iCs/>
          <w:highlight w:val="lightGray"/>
        </w:rPr>
        <w:t>Om flytten innebär avsteg från utbildningsplan ange även detta.</w:t>
      </w:r>
      <w:r w:rsidR="00CC6CFA" w:rsidRPr="0BD6F9CA">
        <w:rPr>
          <w:rFonts w:asciiTheme="majorHAnsi" w:eastAsia="Calibri" w:hAnsiTheme="majorHAnsi"/>
          <w:i/>
          <w:iCs/>
        </w:rPr>
        <w:t xml:space="preserve"> </w:t>
      </w:r>
      <w:bookmarkStart w:id="1" w:name="_Hlk56751717"/>
      <w:bookmarkEnd w:id="1"/>
    </w:p>
    <w:bookmarkEnd w:id="0"/>
    <w:p w14:paraId="0F585D52" w14:textId="15415E0C" w:rsidR="00540B8B" w:rsidRPr="00540B8B" w:rsidRDefault="0081726E" w:rsidP="00540B8B">
      <w:pPr>
        <w:pStyle w:val="NormalUmU"/>
        <w:rPr>
          <w:rFonts w:eastAsia="Calibri"/>
        </w:rPr>
      </w:pPr>
      <w:r>
        <w:rPr>
          <w:rFonts w:eastAsia="Calibri"/>
        </w:rPr>
        <w:t>F</w:t>
      </w:r>
      <w:r w:rsidR="00540B8B" w:rsidRPr="69298E01">
        <w:rPr>
          <w:rFonts w:eastAsia="Calibri"/>
        </w:rPr>
        <w:t>öljande gäll</w:t>
      </w:r>
      <w:r w:rsidR="00E86803">
        <w:rPr>
          <w:rFonts w:eastAsia="Calibri"/>
        </w:rPr>
        <w:t>er</w:t>
      </w:r>
      <w:r w:rsidR="0046782B">
        <w:rPr>
          <w:rFonts w:eastAsia="Calibri"/>
        </w:rPr>
        <w:t>:</w:t>
      </w:r>
    </w:p>
    <w:p w14:paraId="4C00D3FA" w14:textId="77777777" w:rsidR="00540B8B" w:rsidRPr="00540B8B" w:rsidRDefault="00540B8B" w:rsidP="00540B8B">
      <w:pPr>
        <w:pStyle w:val="NormalUmU"/>
        <w:numPr>
          <w:ilvl w:val="0"/>
          <w:numId w:val="33"/>
        </w:numPr>
        <w:rPr>
          <w:i/>
          <w:iCs/>
        </w:rPr>
      </w:pPr>
      <w:r w:rsidRPr="00540B8B">
        <w:rPr>
          <w:i/>
          <w:iCs/>
        </w:rPr>
        <w:t>ange vilka avsteg som gjorts och vad som i stället gäller</w:t>
      </w:r>
    </w:p>
    <w:p w14:paraId="56D0F8B5" w14:textId="77777777" w:rsidR="00540B8B" w:rsidRPr="00540B8B" w:rsidRDefault="00540B8B" w:rsidP="00540B8B">
      <w:pPr>
        <w:pStyle w:val="NormalUmU"/>
        <w:numPr>
          <w:ilvl w:val="0"/>
          <w:numId w:val="33"/>
        </w:numPr>
        <w:rPr>
          <w:i/>
          <w:iCs/>
        </w:rPr>
      </w:pPr>
      <w:r w:rsidRPr="00540B8B">
        <w:rPr>
          <w:i/>
          <w:iCs/>
        </w:rPr>
        <w:t>ange för vilken tid avstegen gäller</w:t>
      </w:r>
    </w:p>
    <w:p w14:paraId="29E21E42" w14:textId="77777777" w:rsidR="00540B8B" w:rsidRDefault="00540B8B" w:rsidP="00540B8B">
      <w:pPr>
        <w:pStyle w:val="NormalUmU"/>
        <w:numPr>
          <w:ilvl w:val="0"/>
          <w:numId w:val="33"/>
        </w:numPr>
        <w:rPr>
          <w:i/>
          <w:iCs/>
        </w:rPr>
      </w:pPr>
      <w:r w:rsidRPr="00540B8B">
        <w:rPr>
          <w:i/>
          <w:iCs/>
        </w:rPr>
        <w:t>ange hur kommunikation har skett med studenterna avseende avstegen</w:t>
      </w:r>
      <w:r>
        <w:rPr>
          <w:i/>
          <w:iCs/>
        </w:rPr>
        <w:t>.</w:t>
      </w:r>
    </w:p>
    <w:p w14:paraId="62AF9008" w14:textId="77777777" w:rsidR="00540B8B" w:rsidRPr="00540B8B" w:rsidRDefault="00540B8B" w:rsidP="00540B8B">
      <w:pPr>
        <w:pStyle w:val="NormalUmU"/>
        <w:ind w:left="360"/>
        <w:rPr>
          <w:i/>
          <w:iCs/>
        </w:rPr>
      </w:pPr>
    </w:p>
    <w:p w14:paraId="04357CBE" w14:textId="77777777" w:rsidR="00540B8B" w:rsidRPr="00540B8B" w:rsidRDefault="00540B8B" w:rsidP="00540B8B">
      <w:pPr>
        <w:pStyle w:val="NormalUmU"/>
      </w:pPr>
    </w:p>
    <w:p w14:paraId="12FF45D7" w14:textId="77777777" w:rsidR="00540B8B" w:rsidRPr="00540B8B" w:rsidRDefault="00540B8B" w:rsidP="00540B8B">
      <w:pPr>
        <w:pStyle w:val="NormalUmU"/>
      </w:pPr>
      <w:r w:rsidRPr="00540B8B">
        <w:t xml:space="preserve">Umeå den </w:t>
      </w:r>
    </w:p>
    <w:p w14:paraId="66270126" w14:textId="77777777" w:rsidR="00540B8B" w:rsidRDefault="00540B8B" w:rsidP="00540B8B">
      <w:pPr>
        <w:pStyle w:val="NormalUmU"/>
      </w:pPr>
    </w:p>
    <w:p w14:paraId="016409EA" w14:textId="77777777" w:rsidR="00540B8B" w:rsidRPr="00540B8B" w:rsidRDefault="00540B8B" w:rsidP="00540B8B">
      <w:pPr>
        <w:pStyle w:val="NormalUmU"/>
      </w:pPr>
    </w:p>
    <w:p w14:paraId="75DD1A31" w14:textId="77777777" w:rsidR="00540B8B" w:rsidRPr="00540B8B" w:rsidRDefault="00540B8B" w:rsidP="00540B8B">
      <w:pPr>
        <w:pStyle w:val="NormalUmU"/>
      </w:pPr>
      <w:r w:rsidRPr="00540B8B">
        <w:t>Underskrift</w:t>
      </w:r>
    </w:p>
    <w:p w14:paraId="3E42AEE1" w14:textId="77777777" w:rsidR="00540B8B" w:rsidRDefault="00540B8B" w:rsidP="00540B8B">
      <w:pPr>
        <w:pStyle w:val="NormalUmU"/>
        <w:rPr>
          <w:rFonts w:ascii="Calibri" w:eastAsia="Calibri" w:hAnsi="Calibri"/>
        </w:rPr>
      </w:pPr>
    </w:p>
    <w:p w14:paraId="1F3BD478" w14:textId="77777777" w:rsidR="00B8500A" w:rsidRPr="007E4F7D" w:rsidRDefault="00B8500A" w:rsidP="00B8500A">
      <w:pPr>
        <w:pStyle w:val="Rubrik3"/>
        <w:rPr>
          <w:rFonts w:eastAsia="Calibri"/>
        </w:rPr>
      </w:pPr>
      <w:r>
        <w:rPr>
          <w:rFonts w:eastAsia="Calibri"/>
        </w:rPr>
        <w:t>Expedieras till</w:t>
      </w:r>
    </w:p>
    <w:p w14:paraId="5552B431" w14:textId="36F3C211" w:rsidR="00540B8B" w:rsidRPr="00B8500A" w:rsidRDefault="58CA343A" w:rsidP="19D01FE7">
      <w:pPr>
        <w:pStyle w:val="NormalUmU"/>
        <w:rPr>
          <w:i/>
          <w:iCs/>
        </w:rPr>
      </w:pPr>
      <w:r w:rsidRPr="19D01FE7">
        <w:rPr>
          <w:i/>
          <w:iCs/>
        </w:rPr>
        <w:t>Ange b</w:t>
      </w:r>
      <w:r w:rsidR="316164DC" w:rsidRPr="19D01FE7">
        <w:rPr>
          <w:i/>
          <w:iCs/>
        </w:rPr>
        <w:t>erörda parter på berörd kurs</w:t>
      </w:r>
      <w:r w:rsidRPr="19D01FE7">
        <w:rPr>
          <w:i/>
          <w:iCs/>
        </w:rPr>
        <w:t xml:space="preserve">, </w:t>
      </w:r>
      <w:proofErr w:type="gramStart"/>
      <w:r w:rsidRPr="19D01FE7">
        <w:rPr>
          <w:i/>
          <w:iCs/>
        </w:rPr>
        <w:t>t ex</w:t>
      </w:r>
      <w:proofErr w:type="gramEnd"/>
      <w:r w:rsidR="316164DC" w:rsidRPr="19D01FE7">
        <w:rPr>
          <w:i/>
          <w:iCs/>
        </w:rPr>
        <w:t xml:space="preserve"> lärare, studieadministratöre</w:t>
      </w:r>
      <w:r w:rsidRPr="19D01FE7">
        <w:rPr>
          <w:i/>
          <w:iCs/>
        </w:rPr>
        <w:t>r</w:t>
      </w:r>
      <w:r w:rsidR="75CA2B78" w:rsidRPr="19D01FE7">
        <w:rPr>
          <w:i/>
          <w:iCs/>
        </w:rPr>
        <w:t>,</w:t>
      </w:r>
      <w:r w:rsidRPr="19D01FE7">
        <w:rPr>
          <w:i/>
          <w:iCs/>
        </w:rPr>
        <w:t xml:space="preserve"> </w:t>
      </w:r>
      <w:r w:rsidR="34D30D55" w:rsidRPr="19D01FE7">
        <w:rPr>
          <w:i/>
          <w:iCs/>
        </w:rPr>
        <w:t>berörda</w:t>
      </w:r>
      <w:r w:rsidR="00B30A20">
        <w:rPr>
          <w:i/>
          <w:iCs/>
        </w:rPr>
        <w:t xml:space="preserve"> </w:t>
      </w:r>
      <w:r w:rsidRPr="19D01FE7">
        <w:rPr>
          <w:i/>
          <w:iCs/>
        </w:rPr>
        <w:t>studenter</w:t>
      </w:r>
      <w:r w:rsidR="4C7B5639" w:rsidRPr="19D01FE7">
        <w:rPr>
          <w:i/>
          <w:iCs/>
        </w:rPr>
        <w:t xml:space="preserve"> och studentkåren</w:t>
      </w:r>
      <w:r w:rsidR="316164DC" w:rsidRPr="19D01FE7">
        <w:rPr>
          <w:i/>
          <w:iCs/>
        </w:rPr>
        <w:t>.</w:t>
      </w:r>
      <w:r w:rsidR="04AC07DA" w:rsidRPr="19D01FE7">
        <w:rPr>
          <w:i/>
          <w:iCs/>
        </w:rPr>
        <w:t xml:space="preserve"> </w:t>
      </w:r>
      <w:r w:rsidR="00B30A20">
        <w:rPr>
          <w:i/>
          <w:iCs/>
        </w:rPr>
        <w:t>Vidare</w:t>
      </w:r>
      <w:r w:rsidR="00B30A20" w:rsidRPr="19D01FE7">
        <w:rPr>
          <w:i/>
          <w:iCs/>
        </w:rPr>
        <w:t xml:space="preserve"> </w:t>
      </w:r>
      <w:r w:rsidR="04AC07DA" w:rsidRPr="19D01FE7">
        <w:rPr>
          <w:i/>
          <w:iCs/>
        </w:rPr>
        <w:t>ska också fakultetsnämnden</w:t>
      </w:r>
      <w:r w:rsidR="7F4B75BC" w:rsidRPr="19D01FE7">
        <w:rPr>
          <w:i/>
          <w:iCs/>
        </w:rPr>
        <w:t xml:space="preserve"> alternativt </w:t>
      </w:r>
      <w:r w:rsidR="04AC07DA" w:rsidRPr="19D01FE7">
        <w:rPr>
          <w:i/>
          <w:iCs/>
        </w:rPr>
        <w:t>Lärarhögskolans styrelse ingå.</w:t>
      </w:r>
    </w:p>
    <w:p w14:paraId="60D7A945" w14:textId="77777777" w:rsidR="0060265A" w:rsidRDefault="0060265A" w:rsidP="00540B8B">
      <w:pPr>
        <w:pStyle w:val="NormalUmU"/>
      </w:pPr>
    </w:p>
    <w:sectPr w:rsidR="0060265A" w:rsidSect="00970D18">
      <w:headerReference w:type="even" r:id="rId19"/>
      <w:headerReference w:type="default" r:id="rId20"/>
      <w:footerReference w:type="even" r:id="rId21"/>
      <w:footerReference w:type="default" r:id="rId22"/>
      <w:headerReference w:type="first" r:id="rId23"/>
      <w:footerReference w:type="first" r:id="rId24"/>
      <w:pgSz w:w="11907" w:h="16839" w:code="9"/>
      <w:pgMar w:top="2211" w:right="1588" w:bottom="1701" w:left="158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20DF" w14:textId="77777777" w:rsidR="00980F71" w:rsidRDefault="00980F71" w:rsidP="00190C50">
      <w:pPr>
        <w:spacing w:line="240" w:lineRule="auto"/>
      </w:pPr>
      <w:r>
        <w:separator/>
      </w:r>
    </w:p>
  </w:endnote>
  <w:endnote w:type="continuationSeparator" w:id="0">
    <w:p w14:paraId="6BEA073D" w14:textId="77777777" w:rsidR="00980F71" w:rsidRDefault="00980F71" w:rsidP="00190C50">
      <w:pPr>
        <w:spacing w:line="240" w:lineRule="auto"/>
      </w:pPr>
      <w:r>
        <w:continuationSeparator/>
      </w:r>
    </w:p>
  </w:endnote>
  <w:endnote w:type="continuationNotice" w:id="1">
    <w:p w14:paraId="73F2D0C7" w14:textId="77777777" w:rsidR="00980F71" w:rsidRDefault="00980F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ȝ︰᝙怀"/>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530A" w14:textId="77777777" w:rsidR="00315809" w:rsidRDefault="003158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31E8594B" w14:textId="77777777" w:rsidTr="009D693A">
      <w:trPr>
        <w:trHeight w:val="426"/>
      </w:trPr>
      <w:tc>
        <w:tcPr>
          <w:tcW w:w="1752" w:type="dxa"/>
          <w:vAlign w:val="bottom"/>
        </w:tcPr>
        <w:p w14:paraId="63903DC1" w14:textId="77777777" w:rsidR="006D7F85" w:rsidRDefault="006D7F85" w:rsidP="006D7F85">
          <w:pPr>
            <w:pStyle w:val="Sidhuvud"/>
          </w:pPr>
        </w:p>
      </w:tc>
      <w:tc>
        <w:tcPr>
          <w:tcW w:w="6854" w:type="dxa"/>
          <w:vAlign w:val="bottom"/>
        </w:tcPr>
        <w:p w14:paraId="2F9E05E2" w14:textId="677C48B9" w:rsidR="006D7F85" w:rsidRDefault="00970D18" w:rsidP="006D7F85">
          <w:pPr>
            <w:pStyle w:val="Sidhuvud"/>
            <w:spacing w:before="40"/>
            <w:jc w:val="center"/>
          </w:pPr>
          <w:r>
            <w:t>Studentcentrum</w:t>
          </w:r>
          <w:r w:rsidR="006D7F85">
            <w:t> 901 87 Umeå www.umu.se</w:t>
          </w:r>
        </w:p>
      </w:tc>
      <w:tc>
        <w:tcPr>
          <w:tcW w:w="1752" w:type="dxa"/>
          <w:vAlign w:val="bottom"/>
        </w:tcPr>
        <w:p w14:paraId="5C5487BE" w14:textId="77777777" w:rsidR="006D7F85" w:rsidRDefault="006D7F85" w:rsidP="006D7F85">
          <w:pPr>
            <w:pStyle w:val="Sidhuvud"/>
            <w:jc w:val="right"/>
          </w:pPr>
          <w:r>
            <w:t xml:space="preserve"> </w:t>
          </w:r>
        </w:p>
      </w:tc>
    </w:tr>
  </w:tbl>
  <w:p w14:paraId="39B660D9" w14:textId="77777777"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D0DB"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B54A189" w14:textId="77777777" w:rsidTr="009D693A">
      <w:trPr>
        <w:trHeight w:val="426"/>
      </w:trPr>
      <w:tc>
        <w:tcPr>
          <w:tcW w:w="1752" w:type="dxa"/>
          <w:vAlign w:val="bottom"/>
        </w:tcPr>
        <w:p w14:paraId="298A345B" w14:textId="77777777" w:rsidR="00904ECD" w:rsidRDefault="00904ECD" w:rsidP="00904ECD">
          <w:pPr>
            <w:pStyle w:val="Sidhuvud"/>
          </w:pPr>
        </w:p>
      </w:tc>
      <w:tc>
        <w:tcPr>
          <w:tcW w:w="6854" w:type="dxa"/>
          <w:vAlign w:val="bottom"/>
        </w:tcPr>
        <w:p w14:paraId="360755E2" w14:textId="08BDAD15" w:rsidR="00904ECD" w:rsidRDefault="00970D18" w:rsidP="00904ECD">
          <w:pPr>
            <w:pStyle w:val="Sidhuvud"/>
            <w:spacing w:before="40"/>
            <w:jc w:val="center"/>
          </w:pPr>
          <w:r>
            <w:t>Studentcentrum</w:t>
          </w:r>
          <w:r w:rsidR="00904ECD">
            <w:t> 901 87 Umeå www.umu.se</w:t>
          </w:r>
        </w:p>
      </w:tc>
      <w:tc>
        <w:tcPr>
          <w:tcW w:w="1752" w:type="dxa"/>
          <w:vAlign w:val="bottom"/>
        </w:tcPr>
        <w:p w14:paraId="52769C3D" w14:textId="77777777" w:rsidR="00904ECD" w:rsidRDefault="00904ECD" w:rsidP="00904ECD">
          <w:pPr>
            <w:pStyle w:val="Sidhuvud"/>
            <w:jc w:val="right"/>
          </w:pPr>
          <w:r>
            <w:t xml:space="preserve"> </w:t>
          </w:r>
        </w:p>
      </w:tc>
    </w:tr>
  </w:tbl>
  <w:p w14:paraId="68C5C249" w14:textId="77777777" w:rsidR="00904ECD" w:rsidRDefault="00904ECD" w:rsidP="00801F09">
    <w:pPr>
      <w:pStyle w:val="Tomtstycke"/>
    </w:pPr>
  </w:p>
  <w:p w14:paraId="05BB493C" w14:textId="77777777" w:rsidR="00904ECD" w:rsidRPr="006D7F85" w:rsidRDefault="00904ECD" w:rsidP="006D7F85">
    <w:pPr>
      <w:pStyle w:val="Tomtstyck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7EA4" w14:textId="77777777" w:rsidR="00F725B0" w:rsidRDefault="00F725B0">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AA05" w14:textId="77777777" w:rsidR="00F725B0" w:rsidRDefault="00F725B0">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1819" w14:textId="77777777" w:rsidR="00970D18" w:rsidRDefault="00970D1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70D18" w14:paraId="49B923FD" w14:textId="77777777" w:rsidTr="009D693A">
      <w:trPr>
        <w:trHeight w:val="426"/>
      </w:trPr>
      <w:tc>
        <w:tcPr>
          <w:tcW w:w="1752" w:type="dxa"/>
          <w:vAlign w:val="bottom"/>
        </w:tcPr>
        <w:p w14:paraId="22AB3AAB" w14:textId="77777777" w:rsidR="00970D18" w:rsidRDefault="00970D18" w:rsidP="00904ECD">
          <w:pPr>
            <w:pStyle w:val="Sidhuvud"/>
          </w:pPr>
        </w:p>
      </w:tc>
      <w:tc>
        <w:tcPr>
          <w:tcW w:w="6854" w:type="dxa"/>
          <w:vAlign w:val="bottom"/>
        </w:tcPr>
        <w:p w14:paraId="1DF685D2" w14:textId="7A988A07" w:rsidR="00970D18" w:rsidRDefault="00970D18" w:rsidP="00904ECD">
          <w:pPr>
            <w:pStyle w:val="Sidhuvud"/>
            <w:spacing w:before="40"/>
            <w:jc w:val="center"/>
          </w:pPr>
          <w:r>
            <w:t>  Institution/enhet eller motsvarande 901 87 Umeå www.umu.se</w:t>
          </w:r>
        </w:p>
      </w:tc>
      <w:tc>
        <w:tcPr>
          <w:tcW w:w="1752" w:type="dxa"/>
          <w:vAlign w:val="bottom"/>
        </w:tcPr>
        <w:p w14:paraId="157878A6" w14:textId="77777777" w:rsidR="00970D18" w:rsidRDefault="00970D18" w:rsidP="00904ECD">
          <w:pPr>
            <w:pStyle w:val="Sidhuvud"/>
            <w:jc w:val="right"/>
          </w:pPr>
          <w:r>
            <w:t xml:space="preserve"> </w:t>
          </w:r>
        </w:p>
      </w:tc>
    </w:tr>
  </w:tbl>
  <w:p w14:paraId="5EA676C7" w14:textId="77777777" w:rsidR="00970D18" w:rsidRDefault="00970D18" w:rsidP="00801F09">
    <w:pPr>
      <w:pStyle w:val="Tomtstycke"/>
    </w:pPr>
  </w:p>
  <w:p w14:paraId="33279047" w14:textId="77777777" w:rsidR="00970D18" w:rsidRPr="006D7F85" w:rsidRDefault="00970D18"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CC62" w14:textId="77777777" w:rsidR="00980F71" w:rsidRDefault="00980F71" w:rsidP="00190C50">
      <w:pPr>
        <w:spacing w:line="240" w:lineRule="auto"/>
      </w:pPr>
      <w:r>
        <w:separator/>
      </w:r>
    </w:p>
  </w:footnote>
  <w:footnote w:type="continuationSeparator" w:id="0">
    <w:p w14:paraId="5B2A0FED" w14:textId="77777777" w:rsidR="00980F71" w:rsidRDefault="00980F71" w:rsidP="00190C50">
      <w:pPr>
        <w:spacing w:line="240" w:lineRule="auto"/>
      </w:pPr>
      <w:r>
        <w:continuationSeparator/>
      </w:r>
    </w:p>
  </w:footnote>
  <w:footnote w:type="continuationNotice" w:id="1">
    <w:p w14:paraId="7F722447" w14:textId="77777777" w:rsidR="00980F71" w:rsidRDefault="00980F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A463" w14:textId="77777777" w:rsidR="00315809" w:rsidRDefault="003158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A45E"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42F192D" w14:textId="77777777" w:rsidTr="0BD6F9CA">
      <w:trPr>
        <w:trHeight w:val="426"/>
      </w:trPr>
      <w:tc>
        <w:tcPr>
          <w:tcW w:w="3437" w:type="dxa"/>
        </w:tcPr>
        <w:p w14:paraId="2FE68DBB" w14:textId="08D5612A" w:rsidR="005E3B04" w:rsidRPr="002F104F" w:rsidRDefault="00970D18" w:rsidP="005E3B04">
          <w:pPr>
            <w:pStyle w:val="Sidhuvud"/>
          </w:pPr>
          <w:r>
            <w:t>Vägledning</w:t>
          </w:r>
        </w:p>
        <w:p w14:paraId="3AD809B6" w14:textId="375F0CE5" w:rsidR="00904ECD" w:rsidRDefault="00904ECD" w:rsidP="005E3B04">
          <w:pPr>
            <w:pStyle w:val="Sidhuvud"/>
          </w:pPr>
        </w:p>
      </w:tc>
      <w:tc>
        <w:tcPr>
          <w:tcW w:w="3438" w:type="dxa"/>
        </w:tcPr>
        <w:p w14:paraId="0CF96F99" w14:textId="77777777"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3DC99DA2" w14:textId="77777777" w:rsidR="00315809" w:rsidRDefault="00315809" w:rsidP="00315809">
          <w:pPr>
            <w:pStyle w:val="Sidhuvud"/>
            <w:jc w:val="right"/>
          </w:pPr>
          <w:r>
            <w:t>2021-04-09</w:t>
          </w:r>
        </w:p>
        <w:p w14:paraId="6C076EB5" w14:textId="263B1E8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r w:rsidR="00970D18">
            <w:t>2</w:t>
          </w:r>
          <w:r>
            <w:t xml:space="preserve">) </w:t>
          </w:r>
        </w:p>
      </w:tc>
    </w:tr>
  </w:tbl>
  <w:p w14:paraId="4DE5C444"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9C8C" w14:textId="77777777" w:rsidR="00427F56" w:rsidRDefault="00427F56"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6"/>
      <w:gridCol w:w="3437"/>
      <w:gridCol w:w="3438"/>
    </w:tblGrid>
    <w:tr w:rsidR="00970D18" w14:paraId="45065C2E" w14:textId="77777777" w:rsidTr="0BD6F9CA">
      <w:trPr>
        <w:trHeight w:val="426"/>
      </w:trPr>
      <w:tc>
        <w:tcPr>
          <w:tcW w:w="3437" w:type="dxa"/>
        </w:tcPr>
        <w:p w14:paraId="2A99899E" w14:textId="017532D3" w:rsidR="00970D18" w:rsidRPr="002F104F" w:rsidRDefault="00970D18" w:rsidP="004F6B5A">
          <w:pPr>
            <w:pStyle w:val="Sidhuvud"/>
          </w:pPr>
          <w:r>
            <w:t>Vägledning</w:t>
          </w:r>
        </w:p>
        <w:p w14:paraId="5F41354F" w14:textId="77777777" w:rsidR="00970D18" w:rsidRDefault="00970D18" w:rsidP="00B8500A">
          <w:pPr>
            <w:pStyle w:val="Sidhuvud"/>
          </w:pPr>
        </w:p>
      </w:tc>
      <w:tc>
        <w:tcPr>
          <w:tcW w:w="3437" w:type="dxa"/>
        </w:tcPr>
        <w:p w14:paraId="63A6F967" w14:textId="77777777" w:rsidR="00970D18" w:rsidRDefault="00970D18" w:rsidP="00B8500A">
          <w:pPr>
            <w:pStyle w:val="Sidhuvud"/>
          </w:pPr>
          <w:r>
            <w:drawing>
              <wp:inline distT="0" distB="0" distL="0" distR="0" wp14:anchorId="55A24422" wp14:editId="4D1C9DE0">
                <wp:extent cx="1761254" cy="614181"/>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71282BE" w14:textId="21954051" w:rsidR="00970D18" w:rsidRDefault="00970D18" w:rsidP="00B8500A">
          <w:pPr>
            <w:pStyle w:val="Sidhuvud"/>
            <w:jc w:val="right"/>
          </w:pPr>
          <w:r>
            <w:t>202</w:t>
          </w:r>
          <w:r w:rsidR="00315809">
            <w:t>1</w:t>
          </w:r>
          <w:r>
            <w:t>-</w:t>
          </w:r>
          <w:r w:rsidR="00315809">
            <w:t>04</w:t>
          </w:r>
          <w:r>
            <w:t>-</w:t>
          </w:r>
          <w:r w:rsidR="00315809">
            <w:t>09</w:t>
          </w:r>
        </w:p>
        <w:p w14:paraId="1C2EA897" w14:textId="77777777" w:rsidR="00970D18" w:rsidRDefault="00970D18" w:rsidP="00B8500A">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rsidR="00980F71">
            <w:fldChar w:fldCharType="begin"/>
          </w:r>
          <w:r w:rsidR="00980F71">
            <w:instrText>NUMPAGES  \* Arabic  \* MERGEFORMAT</w:instrText>
          </w:r>
          <w:r w:rsidR="00980F71">
            <w:fldChar w:fldCharType="separate"/>
          </w:r>
          <w:r>
            <w:t>1</w:t>
          </w:r>
          <w:r w:rsidR="00980F71">
            <w:fldChar w:fldCharType="end"/>
          </w:r>
          <w:r>
            <w:t xml:space="preserve">) </w:t>
          </w:r>
        </w:p>
      </w:tc>
    </w:tr>
  </w:tbl>
  <w:p w14:paraId="200B3AD0" w14:textId="77777777" w:rsidR="00904ECD" w:rsidRPr="00427F56" w:rsidRDefault="00904ECD" w:rsidP="00801F09">
    <w:pPr>
      <w:pStyle w:val="Tomtstyck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A8E5" w14:textId="77777777" w:rsidR="00F725B0" w:rsidRDefault="00F725B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A6AB" w14:textId="77777777" w:rsidR="00F725B0" w:rsidRDefault="00F725B0">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A800" w14:textId="77777777" w:rsidR="00970D18" w:rsidRDefault="00970D18"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7"/>
    </w:tblGrid>
    <w:tr w:rsidR="00970D18" w14:paraId="51E56A61" w14:textId="77777777" w:rsidTr="0BD6F9CA">
      <w:trPr>
        <w:trHeight w:val="426"/>
      </w:trPr>
      <w:tc>
        <w:tcPr>
          <w:tcW w:w="3437" w:type="dxa"/>
        </w:tcPr>
        <w:p w14:paraId="55B93CAB" w14:textId="77777777" w:rsidR="00970D18" w:rsidRPr="002F104F" w:rsidRDefault="00970D18" w:rsidP="00970D18">
          <w:pPr>
            <w:pStyle w:val="Sidhuvud"/>
          </w:pPr>
          <w:r>
            <w:t>BESLUT</w:t>
          </w:r>
        </w:p>
        <w:p w14:paraId="3E593D92" w14:textId="77777777" w:rsidR="00970D18" w:rsidRPr="001478C1" w:rsidRDefault="00970D18" w:rsidP="00970D18">
          <w:pPr>
            <w:pStyle w:val="Sidhuvud"/>
            <w:rPr>
              <w:i/>
              <w:iCs/>
            </w:rPr>
          </w:pPr>
          <w:r w:rsidRPr="001478C1">
            <w:rPr>
              <w:i/>
              <w:iCs/>
            </w:rPr>
            <w:t>Namn/roll</w:t>
          </w:r>
        </w:p>
        <w:p w14:paraId="009BCE87" w14:textId="77777777" w:rsidR="00970D18" w:rsidRPr="001478C1" w:rsidRDefault="00970D18" w:rsidP="00970D18">
          <w:pPr>
            <w:pStyle w:val="Sidhuvud"/>
            <w:rPr>
              <w:i/>
              <w:iCs/>
            </w:rPr>
          </w:pPr>
          <w:r w:rsidRPr="001478C1">
            <w:rPr>
              <w:i/>
              <w:iCs/>
            </w:rPr>
            <w:t>namn.efternamn@umu.se</w:t>
          </w:r>
        </w:p>
        <w:p w14:paraId="744EC544" w14:textId="77777777" w:rsidR="00970D18" w:rsidRPr="002F104F" w:rsidRDefault="00970D18" w:rsidP="00970D18">
          <w:pPr>
            <w:pStyle w:val="Sidhuvud"/>
          </w:pPr>
          <w:r w:rsidRPr="001478C1">
            <w:rPr>
              <w:i/>
              <w:iCs/>
            </w:rPr>
            <w:t>090-786 50 00</w:t>
          </w:r>
        </w:p>
        <w:p w14:paraId="0CF2B2B3" w14:textId="77777777" w:rsidR="00970D18" w:rsidRPr="002F104F" w:rsidRDefault="00970D18" w:rsidP="00970D18">
          <w:pPr>
            <w:pStyle w:val="Sidhuvud"/>
          </w:pPr>
        </w:p>
        <w:p w14:paraId="0155CD32" w14:textId="7D93C84E" w:rsidR="00970D18" w:rsidRDefault="00970D18" w:rsidP="00970D18">
          <w:pPr>
            <w:pStyle w:val="Sidhuvud"/>
          </w:pPr>
          <w:r w:rsidRPr="002F104F">
            <w:t>Dnr</w:t>
          </w:r>
          <w:r>
            <w:t xml:space="preserve"> </w:t>
          </w:r>
        </w:p>
      </w:tc>
      <w:tc>
        <w:tcPr>
          <w:tcW w:w="3437" w:type="dxa"/>
        </w:tcPr>
        <w:p w14:paraId="53ADA9AA" w14:textId="77777777" w:rsidR="00970D18" w:rsidRDefault="00970D18" w:rsidP="00B8500A">
          <w:pPr>
            <w:pStyle w:val="Sidhuvud"/>
          </w:pPr>
          <w:r>
            <w:drawing>
              <wp:inline distT="0" distB="0" distL="0" distR="0" wp14:anchorId="4955E812" wp14:editId="7FB4E7B5">
                <wp:extent cx="1761254" cy="614181"/>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852C8EF" w14:textId="37F52207" w:rsidR="00970D18" w:rsidRDefault="00970D18" w:rsidP="00B8500A">
          <w:pPr>
            <w:pStyle w:val="Sidhuvud"/>
            <w:jc w:val="right"/>
          </w:pPr>
          <w:r>
            <w:t>Datum: XXXX-XX-XX</w:t>
          </w:r>
        </w:p>
        <w:p w14:paraId="2AF34687" w14:textId="1B6A9BA4" w:rsidR="00970D18" w:rsidRDefault="00970D18" w:rsidP="00B8500A">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(1) </w:t>
          </w:r>
        </w:p>
      </w:tc>
    </w:tr>
  </w:tbl>
  <w:p w14:paraId="692EF410" w14:textId="77777777" w:rsidR="00970D18" w:rsidRPr="00427F56" w:rsidRDefault="00970D18"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3B8267B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D326EFA8"/>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multilevel"/>
    <w:tmpl w:val="A6D6107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372E67C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B4CC7894"/>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534ACD8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74148B1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45EA7598"/>
    <w:lvl w:ilvl="0">
      <w:start w:val="1"/>
      <w:numFmt w:val="decimal"/>
      <w:pStyle w:val="Numreradlista"/>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636C14"/>
    <w:multiLevelType w:val="hybridMultilevel"/>
    <w:tmpl w:val="B0346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EF3F21"/>
    <w:multiLevelType w:val="hybridMultilevel"/>
    <w:tmpl w:val="348AE69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C755EC4"/>
    <w:multiLevelType w:val="hybridMultilevel"/>
    <w:tmpl w:val="32AA0F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13"/>
  </w:num>
  <w:num w:numId="5">
    <w:abstractNumId w:val="16"/>
  </w:num>
  <w:num w:numId="6">
    <w:abstractNumId w:val="15"/>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07C93"/>
    <w:rsid w:val="00022CEE"/>
    <w:rsid w:val="00023C20"/>
    <w:rsid w:val="0002598E"/>
    <w:rsid w:val="00035F81"/>
    <w:rsid w:val="000365B4"/>
    <w:rsid w:val="00040301"/>
    <w:rsid w:val="000438CB"/>
    <w:rsid w:val="00045EDA"/>
    <w:rsid w:val="00046A99"/>
    <w:rsid w:val="00051FB0"/>
    <w:rsid w:val="00063C21"/>
    <w:rsid w:val="000655DB"/>
    <w:rsid w:val="00067B6C"/>
    <w:rsid w:val="00074F1D"/>
    <w:rsid w:val="00082008"/>
    <w:rsid w:val="00083884"/>
    <w:rsid w:val="00091AD5"/>
    <w:rsid w:val="000972BF"/>
    <w:rsid w:val="000A5AC1"/>
    <w:rsid w:val="000A7A23"/>
    <w:rsid w:val="000B3769"/>
    <w:rsid w:val="000B4E37"/>
    <w:rsid w:val="000B5233"/>
    <w:rsid w:val="000C1302"/>
    <w:rsid w:val="000C1A89"/>
    <w:rsid w:val="000C292B"/>
    <w:rsid w:val="000C3FEF"/>
    <w:rsid w:val="000C4CDC"/>
    <w:rsid w:val="000D0F13"/>
    <w:rsid w:val="000D4E81"/>
    <w:rsid w:val="000E14EA"/>
    <w:rsid w:val="000E49A7"/>
    <w:rsid w:val="000E7725"/>
    <w:rsid w:val="000F2DC6"/>
    <w:rsid w:val="000F5043"/>
    <w:rsid w:val="000F6EEF"/>
    <w:rsid w:val="000F772D"/>
    <w:rsid w:val="00100285"/>
    <w:rsid w:val="00102886"/>
    <w:rsid w:val="001034FE"/>
    <w:rsid w:val="00105C83"/>
    <w:rsid w:val="00112353"/>
    <w:rsid w:val="00114E06"/>
    <w:rsid w:val="00120BBE"/>
    <w:rsid w:val="00123F5D"/>
    <w:rsid w:val="00126B76"/>
    <w:rsid w:val="00127452"/>
    <w:rsid w:val="001275E6"/>
    <w:rsid w:val="001306A0"/>
    <w:rsid w:val="001434D4"/>
    <w:rsid w:val="0014432B"/>
    <w:rsid w:val="00145017"/>
    <w:rsid w:val="00146CEA"/>
    <w:rsid w:val="001478C1"/>
    <w:rsid w:val="00151A9B"/>
    <w:rsid w:val="00166BBA"/>
    <w:rsid w:val="00172970"/>
    <w:rsid w:val="00180386"/>
    <w:rsid w:val="0018205B"/>
    <w:rsid w:val="00182C49"/>
    <w:rsid w:val="001869D9"/>
    <w:rsid w:val="00190C50"/>
    <w:rsid w:val="001933A6"/>
    <w:rsid w:val="001A1465"/>
    <w:rsid w:val="001A2AA4"/>
    <w:rsid w:val="001A4B1D"/>
    <w:rsid w:val="001B0B17"/>
    <w:rsid w:val="001B78F3"/>
    <w:rsid w:val="001C122A"/>
    <w:rsid w:val="001C465D"/>
    <w:rsid w:val="001C5470"/>
    <w:rsid w:val="001D0F05"/>
    <w:rsid w:val="001D755A"/>
    <w:rsid w:val="001E56F8"/>
    <w:rsid w:val="00201E2B"/>
    <w:rsid w:val="00202E08"/>
    <w:rsid w:val="002148F6"/>
    <w:rsid w:val="002231C8"/>
    <w:rsid w:val="00231104"/>
    <w:rsid w:val="00232749"/>
    <w:rsid w:val="00234B29"/>
    <w:rsid w:val="00234EA6"/>
    <w:rsid w:val="00240B68"/>
    <w:rsid w:val="00241369"/>
    <w:rsid w:val="0024417C"/>
    <w:rsid w:val="00244EFF"/>
    <w:rsid w:val="0024724F"/>
    <w:rsid w:val="002519DB"/>
    <w:rsid w:val="00253AFF"/>
    <w:rsid w:val="00262AA4"/>
    <w:rsid w:val="002710E6"/>
    <w:rsid w:val="002743E9"/>
    <w:rsid w:val="00274830"/>
    <w:rsid w:val="00276DD6"/>
    <w:rsid w:val="00281485"/>
    <w:rsid w:val="0028246C"/>
    <w:rsid w:val="00284569"/>
    <w:rsid w:val="002861FA"/>
    <w:rsid w:val="00286C3E"/>
    <w:rsid w:val="00286F33"/>
    <w:rsid w:val="00291402"/>
    <w:rsid w:val="002919E1"/>
    <w:rsid w:val="00293DD7"/>
    <w:rsid w:val="002B06A6"/>
    <w:rsid w:val="002B06BD"/>
    <w:rsid w:val="002B42E2"/>
    <w:rsid w:val="002C0C39"/>
    <w:rsid w:val="002C382C"/>
    <w:rsid w:val="002C3E1B"/>
    <w:rsid w:val="002D19F0"/>
    <w:rsid w:val="002D2567"/>
    <w:rsid w:val="002D5022"/>
    <w:rsid w:val="002D5CE0"/>
    <w:rsid w:val="002D620C"/>
    <w:rsid w:val="002F0092"/>
    <w:rsid w:val="002F104F"/>
    <w:rsid w:val="002F1459"/>
    <w:rsid w:val="002F3861"/>
    <w:rsid w:val="002F7D79"/>
    <w:rsid w:val="00300F86"/>
    <w:rsid w:val="0030195A"/>
    <w:rsid w:val="00304851"/>
    <w:rsid w:val="003128C3"/>
    <w:rsid w:val="0031302F"/>
    <w:rsid w:val="00313C1A"/>
    <w:rsid w:val="003147BC"/>
    <w:rsid w:val="00314ACC"/>
    <w:rsid w:val="00315809"/>
    <w:rsid w:val="003165B3"/>
    <w:rsid w:val="00320BB4"/>
    <w:rsid w:val="00321D68"/>
    <w:rsid w:val="00324582"/>
    <w:rsid w:val="00326D2E"/>
    <w:rsid w:val="00326F3D"/>
    <w:rsid w:val="003372A2"/>
    <w:rsid w:val="00342672"/>
    <w:rsid w:val="00343CC4"/>
    <w:rsid w:val="0035470D"/>
    <w:rsid w:val="003561F6"/>
    <w:rsid w:val="00356463"/>
    <w:rsid w:val="00360AE1"/>
    <w:rsid w:val="0037424A"/>
    <w:rsid w:val="0038129C"/>
    <w:rsid w:val="00382A73"/>
    <w:rsid w:val="00395CBC"/>
    <w:rsid w:val="00397CDB"/>
    <w:rsid w:val="003A22F0"/>
    <w:rsid w:val="003A520D"/>
    <w:rsid w:val="003A53BF"/>
    <w:rsid w:val="003B3301"/>
    <w:rsid w:val="003B5A7F"/>
    <w:rsid w:val="003C2EAB"/>
    <w:rsid w:val="003C3AC2"/>
    <w:rsid w:val="003C4913"/>
    <w:rsid w:val="003C7378"/>
    <w:rsid w:val="003D1972"/>
    <w:rsid w:val="003D4F90"/>
    <w:rsid w:val="003E2C9A"/>
    <w:rsid w:val="003E3385"/>
    <w:rsid w:val="003E56F4"/>
    <w:rsid w:val="003E5F14"/>
    <w:rsid w:val="003E6D7B"/>
    <w:rsid w:val="003F3A9F"/>
    <w:rsid w:val="003F3C96"/>
    <w:rsid w:val="003F5725"/>
    <w:rsid w:val="003F6440"/>
    <w:rsid w:val="003F69D1"/>
    <w:rsid w:val="00400FFA"/>
    <w:rsid w:val="00401038"/>
    <w:rsid w:val="00403F63"/>
    <w:rsid w:val="004051D7"/>
    <w:rsid w:val="004067E2"/>
    <w:rsid w:val="00411542"/>
    <w:rsid w:val="00415A08"/>
    <w:rsid w:val="00415FF6"/>
    <w:rsid w:val="00420792"/>
    <w:rsid w:val="00422226"/>
    <w:rsid w:val="00426E10"/>
    <w:rsid w:val="0042712B"/>
    <w:rsid w:val="00427D07"/>
    <w:rsid w:val="00427F56"/>
    <w:rsid w:val="00430199"/>
    <w:rsid w:val="00432D2E"/>
    <w:rsid w:val="00434070"/>
    <w:rsid w:val="0045636D"/>
    <w:rsid w:val="00461FAA"/>
    <w:rsid w:val="0046782B"/>
    <w:rsid w:val="00470252"/>
    <w:rsid w:val="0047065F"/>
    <w:rsid w:val="00472599"/>
    <w:rsid w:val="00475882"/>
    <w:rsid w:val="00476836"/>
    <w:rsid w:val="004837B1"/>
    <w:rsid w:val="004904DD"/>
    <w:rsid w:val="004A09E8"/>
    <w:rsid w:val="004A4748"/>
    <w:rsid w:val="004A4CF0"/>
    <w:rsid w:val="004B02D0"/>
    <w:rsid w:val="004B2BE4"/>
    <w:rsid w:val="004B32F4"/>
    <w:rsid w:val="004C06B8"/>
    <w:rsid w:val="004C1357"/>
    <w:rsid w:val="004C1480"/>
    <w:rsid w:val="004C2186"/>
    <w:rsid w:val="004C4C0C"/>
    <w:rsid w:val="004C4F81"/>
    <w:rsid w:val="004C7197"/>
    <w:rsid w:val="004D2A0E"/>
    <w:rsid w:val="004D3A84"/>
    <w:rsid w:val="004D6C00"/>
    <w:rsid w:val="004E0A9D"/>
    <w:rsid w:val="004E2266"/>
    <w:rsid w:val="004E5000"/>
    <w:rsid w:val="004E51A6"/>
    <w:rsid w:val="004F33F2"/>
    <w:rsid w:val="004F6B5A"/>
    <w:rsid w:val="00512175"/>
    <w:rsid w:val="00512A78"/>
    <w:rsid w:val="00514E27"/>
    <w:rsid w:val="005158B7"/>
    <w:rsid w:val="00521D52"/>
    <w:rsid w:val="00523158"/>
    <w:rsid w:val="00524B2C"/>
    <w:rsid w:val="00540B8B"/>
    <w:rsid w:val="00541C03"/>
    <w:rsid w:val="00544389"/>
    <w:rsid w:val="00546880"/>
    <w:rsid w:val="005506F0"/>
    <w:rsid w:val="00551129"/>
    <w:rsid w:val="00551A46"/>
    <w:rsid w:val="005606CF"/>
    <w:rsid w:val="0056224C"/>
    <w:rsid w:val="0056435D"/>
    <w:rsid w:val="00566F39"/>
    <w:rsid w:val="00567200"/>
    <w:rsid w:val="00572C30"/>
    <w:rsid w:val="005744A7"/>
    <w:rsid w:val="0057462B"/>
    <w:rsid w:val="00582D90"/>
    <w:rsid w:val="005846B3"/>
    <w:rsid w:val="00591EDA"/>
    <w:rsid w:val="00596A42"/>
    <w:rsid w:val="005A0747"/>
    <w:rsid w:val="005A12F6"/>
    <w:rsid w:val="005A343D"/>
    <w:rsid w:val="005A465E"/>
    <w:rsid w:val="005B1327"/>
    <w:rsid w:val="005B1CD3"/>
    <w:rsid w:val="005B2FF6"/>
    <w:rsid w:val="005B609C"/>
    <w:rsid w:val="005C2938"/>
    <w:rsid w:val="005C3DDE"/>
    <w:rsid w:val="005C540D"/>
    <w:rsid w:val="005D54C4"/>
    <w:rsid w:val="005E30B9"/>
    <w:rsid w:val="005E32ED"/>
    <w:rsid w:val="005E3B04"/>
    <w:rsid w:val="005E66E8"/>
    <w:rsid w:val="005E7BD0"/>
    <w:rsid w:val="005F152C"/>
    <w:rsid w:val="0060245F"/>
    <w:rsid w:val="0060265A"/>
    <w:rsid w:val="00603326"/>
    <w:rsid w:val="0060377F"/>
    <w:rsid w:val="00603FDF"/>
    <w:rsid w:val="0061396C"/>
    <w:rsid w:val="00615D96"/>
    <w:rsid w:val="00626867"/>
    <w:rsid w:val="006315D7"/>
    <w:rsid w:val="00631A9C"/>
    <w:rsid w:val="006339E7"/>
    <w:rsid w:val="00637AD4"/>
    <w:rsid w:val="006432D0"/>
    <w:rsid w:val="00643462"/>
    <w:rsid w:val="00643709"/>
    <w:rsid w:val="00646F98"/>
    <w:rsid w:val="0064791A"/>
    <w:rsid w:val="006509AD"/>
    <w:rsid w:val="00651C4B"/>
    <w:rsid w:val="00653D47"/>
    <w:rsid w:val="00662BBF"/>
    <w:rsid w:val="006631D4"/>
    <w:rsid w:val="00665334"/>
    <w:rsid w:val="006658E5"/>
    <w:rsid w:val="0067375F"/>
    <w:rsid w:val="0067411D"/>
    <w:rsid w:val="00674B19"/>
    <w:rsid w:val="00674F3F"/>
    <w:rsid w:val="00680BDF"/>
    <w:rsid w:val="00683514"/>
    <w:rsid w:val="00692000"/>
    <w:rsid w:val="0069309A"/>
    <w:rsid w:val="00694CB2"/>
    <w:rsid w:val="006A206B"/>
    <w:rsid w:val="006C2846"/>
    <w:rsid w:val="006C6453"/>
    <w:rsid w:val="006D2DA7"/>
    <w:rsid w:val="006D79E5"/>
    <w:rsid w:val="006D7F85"/>
    <w:rsid w:val="006E01AB"/>
    <w:rsid w:val="006E2443"/>
    <w:rsid w:val="006E2707"/>
    <w:rsid w:val="006E4E35"/>
    <w:rsid w:val="006E7C14"/>
    <w:rsid w:val="006F5914"/>
    <w:rsid w:val="006F6E2D"/>
    <w:rsid w:val="00703168"/>
    <w:rsid w:val="00703896"/>
    <w:rsid w:val="007069CD"/>
    <w:rsid w:val="00707887"/>
    <w:rsid w:val="00713782"/>
    <w:rsid w:val="00716AE3"/>
    <w:rsid w:val="007175E0"/>
    <w:rsid w:val="00721F2A"/>
    <w:rsid w:val="00723670"/>
    <w:rsid w:val="00724054"/>
    <w:rsid w:val="00725F8C"/>
    <w:rsid w:val="0073166A"/>
    <w:rsid w:val="00731674"/>
    <w:rsid w:val="007336A7"/>
    <w:rsid w:val="00737780"/>
    <w:rsid w:val="00737B63"/>
    <w:rsid w:val="0074413A"/>
    <w:rsid w:val="00745119"/>
    <w:rsid w:val="00753301"/>
    <w:rsid w:val="00756388"/>
    <w:rsid w:val="00757EBB"/>
    <w:rsid w:val="00766B3D"/>
    <w:rsid w:val="007677B7"/>
    <w:rsid w:val="007763A8"/>
    <w:rsid w:val="00776EAF"/>
    <w:rsid w:val="00780BB0"/>
    <w:rsid w:val="00783906"/>
    <w:rsid w:val="00785DD2"/>
    <w:rsid w:val="0078694A"/>
    <w:rsid w:val="00792503"/>
    <w:rsid w:val="007A02AB"/>
    <w:rsid w:val="007A196C"/>
    <w:rsid w:val="007A359E"/>
    <w:rsid w:val="007A4872"/>
    <w:rsid w:val="007A5A4A"/>
    <w:rsid w:val="007A7297"/>
    <w:rsid w:val="007B3DAB"/>
    <w:rsid w:val="007B47F4"/>
    <w:rsid w:val="007B543B"/>
    <w:rsid w:val="007C0541"/>
    <w:rsid w:val="007C5FEF"/>
    <w:rsid w:val="007C7980"/>
    <w:rsid w:val="007D0600"/>
    <w:rsid w:val="007D33D7"/>
    <w:rsid w:val="007D479A"/>
    <w:rsid w:val="007D6802"/>
    <w:rsid w:val="007E5769"/>
    <w:rsid w:val="007E6043"/>
    <w:rsid w:val="007F0A71"/>
    <w:rsid w:val="007F1E01"/>
    <w:rsid w:val="007F250C"/>
    <w:rsid w:val="007F68A9"/>
    <w:rsid w:val="00801F09"/>
    <w:rsid w:val="0080309B"/>
    <w:rsid w:val="00803482"/>
    <w:rsid w:val="00805228"/>
    <w:rsid w:val="00812648"/>
    <w:rsid w:val="00813102"/>
    <w:rsid w:val="00815C65"/>
    <w:rsid w:val="0081726E"/>
    <w:rsid w:val="00830A70"/>
    <w:rsid w:val="00831BE6"/>
    <w:rsid w:val="00833814"/>
    <w:rsid w:val="008344C2"/>
    <w:rsid w:val="00834FE5"/>
    <w:rsid w:val="008354EB"/>
    <w:rsid w:val="00840745"/>
    <w:rsid w:val="00851DE3"/>
    <w:rsid w:val="0085273C"/>
    <w:rsid w:val="00853894"/>
    <w:rsid w:val="00854C60"/>
    <w:rsid w:val="00855114"/>
    <w:rsid w:val="00862DCE"/>
    <w:rsid w:val="0086790D"/>
    <w:rsid w:val="0087365F"/>
    <w:rsid w:val="00875742"/>
    <w:rsid w:val="00875BD6"/>
    <w:rsid w:val="00876027"/>
    <w:rsid w:val="00880029"/>
    <w:rsid w:val="00880C1E"/>
    <w:rsid w:val="00880D0F"/>
    <w:rsid w:val="0088524A"/>
    <w:rsid w:val="00887AC1"/>
    <w:rsid w:val="0089061F"/>
    <w:rsid w:val="00891619"/>
    <w:rsid w:val="00892DE2"/>
    <w:rsid w:val="008972D2"/>
    <w:rsid w:val="008A359F"/>
    <w:rsid w:val="008A41B8"/>
    <w:rsid w:val="008A4A98"/>
    <w:rsid w:val="008A5676"/>
    <w:rsid w:val="008A7AE5"/>
    <w:rsid w:val="008B6326"/>
    <w:rsid w:val="008B648F"/>
    <w:rsid w:val="008D48B5"/>
    <w:rsid w:val="008E7757"/>
    <w:rsid w:val="008F299A"/>
    <w:rsid w:val="008F4C0A"/>
    <w:rsid w:val="008F6816"/>
    <w:rsid w:val="008F6BF6"/>
    <w:rsid w:val="00900BBA"/>
    <w:rsid w:val="00904ECD"/>
    <w:rsid w:val="00905A45"/>
    <w:rsid w:val="009134A3"/>
    <w:rsid w:val="00914125"/>
    <w:rsid w:val="00914569"/>
    <w:rsid w:val="00921A3B"/>
    <w:rsid w:val="00927420"/>
    <w:rsid w:val="00934569"/>
    <w:rsid w:val="00940616"/>
    <w:rsid w:val="00945B84"/>
    <w:rsid w:val="00954EFB"/>
    <w:rsid w:val="00961561"/>
    <w:rsid w:val="00963766"/>
    <w:rsid w:val="00966CCC"/>
    <w:rsid w:val="00970BC6"/>
    <w:rsid w:val="00970D18"/>
    <w:rsid w:val="009748F8"/>
    <w:rsid w:val="00974A6A"/>
    <w:rsid w:val="00980F71"/>
    <w:rsid w:val="00981761"/>
    <w:rsid w:val="009858C3"/>
    <w:rsid w:val="0099000B"/>
    <w:rsid w:val="00993BD0"/>
    <w:rsid w:val="00996546"/>
    <w:rsid w:val="0099654A"/>
    <w:rsid w:val="009A405F"/>
    <w:rsid w:val="009A452E"/>
    <w:rsid w:val="009A615A"/>
    <w:rsid w:val="009A7531"/>
    <w:rsid w:val="009A7E0E"/>
    <w:rsid w:val="009B1838"/>
    <w:rsid w:val="009B7A50"/>
    <w:rsid w:val="009C19A1"/>
    <w:rsid w:val="009C2054"/>
    <w:rsid w:val="009C77F0"/>
    <w:rsid w:val="009D00CA"/>
    <w:rsid w:val="009D0540"/>
    <w:rsid w:val="009D693A"/>
    <w:rsid w:val="009D7EF4"/>
    <w:rsid w:val="009E3549"/>
    <w:rsid w:val="009E59AD"/>
    <w:rsid w:val="009E6779"/>
    <w:rsid w:val="009E7293"/>
    <w:rsid w:val="009F2C2E"/>
    <w:rsid w:val="009F3E95"/>
    <w:rsid w:val="00A01592"/>
    <w:rsid w:val="00A0215C"/>
    <w:rsid w:val="00A05A9C"/>
    <w:rsid w:val="00A05AC5"/>
    <w:rsid w:val="00A21001"/>
    <w:rsid w:val="00A271EA"/>
    <w:rsid w:val="00A37A46"/>
    <w:rsid w:val="00A45AA1"/>
    <w:rsid w:val="00A46220"/>
    <w:rsid w:val="00A508DD"/>
    <w:rsid w:val="00A50A1F"/>
    <w:rsid w:val="00A53E0B"/>
    <w:rsid w:val="00A54EBF"/>
    <w:rsid w:val="00A72516"/>
    <w:rsid w:val="00A76317"/>
    <w:rsid w:val="00A81710"/>
    <w:rsid w:val="00A83E03"/>
    <w:rsid w:val="00A852FA"/>
    <w:rsid w:val="00A8790F"/>
    <w:rsid w:val="00A95D00"/>
    <w:rsid w:val="00A95D9B"/>
    <w:rsid w:val="00AA0FF6"/>
    <w:rsid w:val="00AA1068"/>
    <w:rsid w:val="00AA1E4E"/>
    <w:rsid w:val="00AA279C"/>
    <w:rsid w:val="00AA49FE"/>
    <w:rsid w:val="00AA6868"/>
    <w:rsid w:val="00AC3115"/>
    <w:rsid w:val="00AC560A"/>
    <w:rsid w:val="00AE09DA"/>
    <w:rsid w:val="00AE0DD0"/>
    <w:rsid w:val="00AE2180"/>
    <w:rsid w:val="00AE2442"/>
    <w:rsid w:val="00AE3F3C"/>
    <w:rsid w:val="00AE4934"/>
    <w:rsid w:val="00AF10ED"/>
    <w:rsid w:val="00AF43CB"/>
    <w:rsid w:val="00B00F15"/>
    <w:rsid w:val="00B04CDA"/>
    <w:rsid w:val="00B1435E"/>
    <w:rsid w:val="00B15141"/>
    <w:rsid w:val="00B159A2"/>
    <w:rsid w:val="00B21137"/>
    <w:rsid w:val="00B21A33"/>
    <w:rsid w:val="00B22967"/>
    <w:rsid w:val="00B2394D"/>
    <w:rsid w:val="00B25536"/>
    <w:rsid w:val="00B30A20"/>
    <w:rsid w:val="00B31498"/>
    <w:rsid w:val="00B33938"/>
    <w:rsid w:val="00B36570"/>
    <w:rsid w:val="00B41E11"/>
    <w:rsid w:val="00B41E4C"/>
    <w:rsid w:val="00B4202B"/>
    <w:rsid w:val="00B42DB4"/>
    <w:rsid w:val="00B44AD7"/>
    <w:rsid w:val="00B471B2"/>
    <w:rsid w:val="00B5073B"/>
    <w:rsid w:val="00B6773E"/>
    <w:rsid w:val="00B751C9"/>
    <w:rsid w:val="00B76FA3"/>
    <w:rsid w:val="00B77452"/>
    <w:rsid w:val="00B774B9"/>
    <w:rsid w:val="00B84A10"/>
    <w:rsid w:val="00B8500A"/>
    <w:rsid w:val="00B8715F"/>
    <w:rsid w:val="00B87CD8"/>
    <w:rsid w:val="00B92795"/>
    <w:rsid w:val="00B928F3"/>
    <w:rsid w:val="00B92C02"/>
    <w:rsid w:val="00B92DEA"/>
    <w:rsid w:val="00B97A2D"/>
    <w:rsid w:val="00BA4782"/>
    <w:rsid w:val="00BB0027"/>
    <w:rsid w:val="00BB5271"/>
    <w:rsid w:val="00BC41F8"/>
    <w:rsid w:val="00BD0B6A"/>
    <w:rsid w:val="00BD2848"/>
    <w:rsid w:val="00BD33C3"/>
    <w:rsid w:val="00BD4356"/>
    <w:rsid w:val="00BD7099"/>
    <w:rsid w:val="00BE010F"/>
    <w:rsid w:val="00BE238C"/>
    <w:rsid w:val="00BF022B"/>
    <w:rsid w:val="00BF2DB9"/>
    <w:rsid w:val="00BF305E"/>
    <w:rsid w:val="00BF413F"/>
    <w:rsid w:val="00BF5119"/>
    <w:rsid w:val="00C047D7"/>
    <w:rsid w:val="00C133ED"/>
    <w:rsid w:val="00C16539"/>
    <w:rsid w:val="00C1676B"/>
    <w:rsid w:val="00C21433"/>
    <w:rsid w:val="00C23067"/>
    <w:rsid w:val="00C233BB"/>
    <w:rsid w:val="00C23B52"/>
    <w:rsid w:val="00C26637"/>
    <w:rsid w:val="00C367CC"/>
    <w:rsid w:val="00C43014"/>
    <w:rsid w:val="00C43500"/>
    <w:rsid w:val="00C43E1F"/>
    <w:rsid w:val="00C46D8D"/>
    <w:rsid w:val="00C47644"/>
    <w:rsid w:val="00C528FF"/>
    <w:rsid w:val="00C6000E"/>
    <w:rsid w:val="00C6366E"/>
    <w:rsid w:val="00C64155"/>
    <w:rsid w:val="00C65A3E"/>
    <w:rsid w:val="00C65FC8"/>
    <w:rsid w:val="00C67582"/>
    <w:rsid w:val="00C73771"/>
    <w:rsid w:val="00C75DA0"/>
    <w:rsid w:val="00C77939"/>
    <w:rsid w:val="00C81B55"/>
    <w:rsid w:val="00C82C22"/>
    <w:rsid w:val="00C849E5"/>
    <w:rsid w:val="00C85B73"/>
    <w:rsid w:val="00C8648A"/>
    <w:rsid w:val="00C9697B"/>
    <w:rsid w:val="00CA4447"/>
    <w:rsid w:val="00CB204B"/>
    <w:rsid w:val="00CB705B"/>
    <w:rsid w:val="00CB71EF"/>
    <w:rsid w:val="00CC13AA"/>
    <w:rsid w:val="00CC2F59"/>
    <w:rsid w:val="00CC2FA3"/>
    <w:rsid w:val="00CC6CFA"/>
    <w:rsid w:val="00CD0100"/>
    <w:rsid w:val="00CD3668"/>
    <w:rsid w:val="00CD4790"/>
    <w:rsid w:val="00CD6AE1"/>
    <w:rsid w:val="00CD702D"/>
    <w:rsid w:val="00CE0002"/>
    <w:rsid w:val="00CE0C6C"/>
    <w:rsid w:val="00CE6970"/>
    <w:rsid w:val="00CF5451"/>
    <w:rsid w:val="00CF6D5B"/>
    <w:rsid w:val="00D013E7"/>
    <w:rsid w:val="00D02EBB"/>
    <w:rsid w:val="00D06E18"/>
    <w:rsid w:val="00D07521"/>
    <w:rsid w:val="00D119D0"/>
    <w:rsid w:val="00D12F21"/>
    <w:rsid w:val="00D15923"/>
    <w:rsid w:val="00D16E62"/>
    <w:rsid w:val="00D17230"/>
    <w:rsid w:val="00D20085"/>
    <w:rsid w:val="00D21F8E"/>
    <w:rsid w:val="00D22D49"/>
    <w:rsid w:val="00D2447A"/>
    <w:rsid w:val="00D2488E"/>
    <w:rsid w:val="00D24A43"/>
    <w:rsid w:val="00D308EF"/>
    <w:rsid w:val="00D31071"/>
    <w:rsid w:val="00D40F11"/>
    <w:rsid w:val="00D43B89"/>
    <w:rsid w:val="00D50C64"/>
    <w:rsid w:val="00D564D2"/>
    <w:rsid w:val="00D72F54"/>
    <w:rsid w:val="00D823CC"/>
    <w:rsid w:val="00D82617"/>
    <w:rsid w:val="00D8474F"/>
    <w:rsid w:val="00D90866"/>
    <w:rsid w:val="00D9141D"/>
    <w:rsid w:val="00D92B9C"/>
    <w:rsid w:val="00D94FF2"/>
    <w:rsid w:val="00DA472D"/>
    <w:rsid w:val="00DA566F"/>
    <w:rsid w:val="00DB139E"/>
    <w:rsid w:val="00DB29B9"/>
    <w:rsid w:val="00DB432E"/>
    <w:rsid w:val="00DB60CF"/>
    <w:rsid w:val="00DC1E40"/>
    <w:rsid w:val="00DD4BFA"/>
    <w:rsid w:val="00DD6B4D"/>
    <w:rsid w:val="00DE471B"/>
    <w:rsid w:val="00DF1801"/>
    <w:rsid w:val="00DF3D9D"/>
    <w:rsid w:val="00DF4057"/>
    <w:rsid w:val="00E00C08"/>
    <w:rsid w:val="00E01ABB"/>
    <w:rsid w:val="00E0350D"/>
    <w:rsid w:val="00E04E24"/>
    <w:rsid w:val="00E0621E"/>
    <w:rsid w:val="00E0676E"/>
    <w:rsid w:val="00E078F1"/>
    <w:rsid w:val="00E201FF"/>
    <w:rsid w:val="00E21A71"/>
    <w:rsid w:val="00E24B5B"/>
    <w:rsid w:val="00E2540E"/>
    <w:rsid w:val="00E26435"/>
    <w:rsid w:val="00E27320"/>
    <w:rsid w:val="00E30F92"/>
    <w:rsid w:val="00E31D6F"/>
    <w:rsid w:val="00E328A3"/>
    <w:rsid w:val="00E400B7"/>
    <w:rsid w:val="00E448FD"/>
    <w:rsid w:val="00E504AF"/>
    <w:rsid w:val="00E57EB9"/>
    <w:rsid w:val="00E63821"/>
    <w:rsid w:val="00E64BDB"/>
    <w:rsid w:val="00E66823"/>
    <w:rsid w:val="00E70713"/>
    <w:rsid w:val="00E809AE"/>
    <w:rsid w:val="00E8200D"/>
    <w:rsid w:val="00E86803"/>
    <w:rsid w:val="00E91E30"/>
    <w:rsid w:val="00E932DE"/>
    <w:rsid w:val="00E96154"/>
    <w:rsid w:val="00E96CB3"/>
    <w:rsid w:val="00EA593C"/>
    <w:rsid w:val="00EA6966"/>
    <w:rsid w:val="00EB3588"/>
    <w:rsid w:val="00EC3E1E"/>
    <w:rsid w:val="00EC5438"/>
    <w:rsid w:val="00EC757A"/>
    <w:rsid w:val="00ED450F"/>
    <w:rsid w:val="00ED47F7"/>
    <w:rsid w:val="00ED6734"/>
    <w:rsid w:val="00EE2314"/>
    <w:rsid w:val="00EF4314"/>
    <w:rsid w:val="00F0094F"/>
    <w:rsid w:val="00F01630"/>
    <w:rsid w:val="00F0229A"/>
    <w:rsid w:val="00F034C4"/>
    <w:rsid w:val="00F05B6F"/>
    <w:rsid w:val="00F06F3D"/>
    <w:rsid w:val="00F11A10"/>
    <w:rsid w:val="00F1354A"/>
    <w:rsid w:val="00F14DB2"/>
    <w:rsid w:val="00F22690"/>
    <w:rsid w:val="00F2365E"/>
    <w:rsid w:val="00F30687"/>
    <w:rsid w:val="00F31BC4"/>
    <w:rsid w:val="00F31C5D"/>
    <w:rsid w:val="00F34E81"/>
    <w:rsid w:val="00F35171"/>
    <w:rsid w:val="00F36CA7"/>
    <w:rsid w:val="00F36EF1"/>
    <w:rsid w:val="00F44871"/>
    <w:rsid w:val="00F4549A"/>
    <w:rsid w:val="00F46FE3"/>
    <w:rsid w:val="00F4790F"/>
    <w:rsid w:val="00F60494"/>
    <w:rsid w:val="00F61A71"/>
    <w:rsid w:val="00F62FC4"/>
    <w:rsid w:val="00F711B8"/>
    <w:rsid w:val="00F725B0"/>
    <w:rsid w:val="00F849BF"/>
    <w:rsid w:val="00F85DDC"/>
    <w:rsid w:val="00F9213E"/>
    <w:rsid w:val="00F93C8A"/>
    <w:rsid w:val="00F94541"/>
    <w:rsid w:val="00F97E43"/>
    <w:rsid w:val="00FA34E8"/>
    <w:rsid w:val="00FA5EF8"/>
    <w:rsid w:val="00FB1D03"/>
    <w:rsid w:val="00FB49F5"/>
    <w:rsid w:val="00FB5BA1"/>
    <w:rsid w:val="00FC055B"/>
    <w:rsid w:val="00FC19CB"/>
    <w:rsid w:val="00FC1ED1"/>
    <w:rsid w:val="00FD0574"/>
    <w:rsid w:val="00FD2BC7"/>
    <w:rsid w:val="00FD4D37"/>
    <w:rsid w:val="00FD6BF9"/>
    <w:rsid w:val="00FE1F07"/>
    <w:rsid w:val="00FE288C"/>
    <w:rsid w:val="00FE2F08"/>
    <w:rsid w:val="00FE4F29"/>
    <w:rsid w:val="00FE5183"/>
    <w:rsid w:val="00FF0CB5"/>
    <w:rsid w:val="00FF4475"/>
    <w:rsid w:val="00FF4B5B"/>
    <w:rsid w:val="0341EC4B"/>
    <w:rsid w:val="0374A45B"/>
    <w:rsid w:val="037C7BB9"/>
    <w:rsid w:val="03BDAE10"/>
    <w:rsid w:val="0449F8A3"/>
    <w:rsid w:val="04A7A25A"/>
    <w:rsid w:val="04AC07DA"/>
    <w:rsid w:val="04EF9FF7"/>
    <w:rsid w:val="056F93DD"/>
    <w:rsid w:val="05B645E2"/>
    <w:rsid w:val="074F3B08"/>
    <w:rsid w:val="082732AD"/>
    <w:rsid w:val="09329ED4"/>
    <w:rsid w:val="094F746E"/>
    <w:rsid w:val="09550B60"/>
    <w:rsid w:val="0B293AFD"/>
    <w:rsid w:val="0B60DB27"/>
    <w:rsid w:val="0BD6F9CA"/>
    <w:rsid w:val="0C2273D4"/>
    <w:rsid w:val="0C8973DF"/>
    <w:rsid w:val="0D2B3402"/>
    <w:rsid w:val="0D74E847"/>
    <w:rsid w:val="0E3EEFF7"/>
    <w:rsid w:val="0EADBFAB"/>
    <w:rsid w:val="0ED97779"/>
    <w:rsid w:val="0EE69878"/>
    <w:rsid w:val="0F29EBC4"/>
    <w:rsid w:val="0F83A162"/>
    <w:rsid w:val="1096D8B6"/>
    <w:rsid w:val="10D4B961"/>
    <w:rsid w:val="1280B9BE"/>
    <w:rsid w:val="12E8637D"/>
    <w:rsid w:val="13C7F74F"/>
    <w:rsid w:val="1468F8A7"/>
    <w:rsid w:val="14FF7378"/>
    <w:rsid w:val="15E8C2D3"/>
    <w:rsid w:val="1611A487"/>
    <w:rsid w:val="1656F51D"/>
    <w:rsid w:val="16DE8223"/>
    <w:rsid w:val="170AACC6"/>
    <w:rsid w:val="17DAE57C"/>
    <w:rsid w:val="17FFF594"/>
    <w:rsid w:val="195B9713"/>
    <w:rsid w:val="198253E6"/>
    <w:rsid w:val="19D01FE7"/>
    <w:rsid w:val="1A8CEF9F"/>
    <w:rsid w:val="1A8FFCCA"/>
    <w:rsid w:val="1BC45CC3"/>
    <w:rsid w:val="1C822B2E"/>
    <w:rsid w:val="1C9C9C5E"/>
    <w:rsid w:val="1CB912A6"/>
    <w:rsid w:val="1D6405CD"/>
    <w:rsid w:val="1E21C091"/>
    <w:rsid w:val="1EE6D88D"/>
    <w:rsid w:val="1F3E1759"/>
    <w:rsid w:val="1F85880D"/>
    <w:rsid w:val="1F9220F1"/>
    <w:rsid w:val="2034629C"/>
    <w:rsid w:val="20812745"/>
    <w:rsid w:val="2144A638"/>
    <w:rsid w:val="2398F97F"/>
    <w:rsid w:val="23B09A45"/>
    <w:rsid w:val="23F4663B"/>
    <w:rsid w:val="2474BBB1"/>
    <w:rsid w:val="25627879"/>
    <w:rsid w:val="256BF74B"/>
    <w:rsid w:val="25D7CE46"/>
    <w:rsid w:val="25E62F19"/>
    <w:rsid w:val="2617ABA2"/>
    <w:rsid w:val="278AA5A5"/>
    <w:rsid w:val="2893D7F6"/>
    <w:rsid w:val="29F62612"/>
    <w:rsid w:val="2AE96E6F"/>
    <w:rsid w:val="2CBF67DA"/>
    <w:rsid w:val="2D15B95A"/>
    <w:rsid w:val="2D25289A"/>
    <w:rsid w:val="2EB08A10"/>
    <w:rsid w:val="2ED38C73"/>
    <w:rsid w:val="2EF2E40D"/>
    <w:rsid w:val="2FA5B594"/>
    <w:rsid w:val="2FFB4CAC"/>
    <w:rsid w:val="301842ED"/>
    <w:rsid w:val="30459D38"/>
    <w:rsid w:val="30A051AA"/>
    <w:rsid w:val="3135D884"/>
    <w:rsid w:val="316164DC"/>
    <w:rsid w:val="31D0075F"/>
    <w:rsid w:val="34D30D55"/>
    <w:rsid w:val="35D49170"/>
    <w:rsid w:val="363F6522"/>
    <w:rsid w:val="3826F09D"/>
    <w:rsid w:val="38273133"/>
    <w:rsid w:val="38535EB1"/>
    <w:rsid w:val="3888C48B"/>
    <w:rsid w:val="388F06EA"/>
    <w:rsid w:val="392389B8"/>
    <w:rsid w:val="395A0F1C"/>
    <w:rsid w:val="3B658033"/>
    <w:rsid w:val="3E5CABA6"/>
    <w:rsid w:val="40F6C9E7"/>
    <w:rsid w:val="4159B769"/>
    <w:rsid w:val="435D2F07"/>
    <w:rsid w:val="44F5F04B"/>
    <w:rsid w:val="45F966E3"/>
    <w:rsid w:val="468F4269"/>
    <w:rsid w:val="4761432B"/>
    <w:rsid w:val="47CB59EF"/>
    <w:rsid w:val="48159CAB"/>
    <w:rsid w:val="483CC8B2"/>
    <w:rsid w:val="48AA93F9"/>
    <w:rsid w:val="493B3FB4"/>
    <w:rsid w:val="49D6DE3F"/>
    <w:rsid w:val="49E6E3AE"/>
    <w:rsid w:val="4ABD44C9"/>
    <w:rsid w:val="4C7B5639"/>
    <w:rsid w:val="4CD6CAFA"/>
    <w:rsid w:val="4DECB546"/>
    <w:rsid w:val="4F2C8933"/>
    <w:rsid w:val="4F854381"/>
    <w:rsid w:val="4F9A7EFB"/>
    <w:rsid w:val="511ED12F"/>
    <w:rsid w:val="52D6B9CA"/>
    <w:rsid w:val="535DDEAA"/>
    <w:rsid w:val="53746BE8"/>
    <w:rsid w:val="5488FE7A"/>
    <w:rsid w:val="5506238D"/>
    <w:rsid w:val="551A98C2"/>
    <w:rsid w:val="55518F36"/>
    <w:rsid w:val="561D7D8F"/>
    <w:rsid w:val="58CA343A"/>
    <w:rsid w:val="58E70526"/>
    <w:rsid w:val="59AE2BE7"/>
    <w:rsid w:val="59DFD699"/>
    <w:rsid w:val="5C977570"/>
    <w:rsid w:val="5D85A490"/>
    <w:rsid w:val="5D9CA8E2"/>
    <w:rsid w:val="5DE44AC5"/>
    <w:rsid w:val="5E9E59EB"/>
    <w:rsid w:val="5F243DF3"/>
    <w:rsid w:val="600B4981"/>
    <w:rsid w:val="6025B37F"/>
    <w:rsid w:val="61510679"/>
    <w:rsid w:val="615B9BC9"/>
    <w:rsid w:val="6171D4C3"/>
    <w:rsid w:val="61CEA241"/>
    <w:rsid w:val="621CC164"/>
    <w:rsid w:val="624EF041"/>
    <w:rsid w:val="62D7CF69"/>
    <w:rsid w:val="65196F5A"/>
    <w:rsid w:val="6623AACE"/>
    <w:rsid w:val="662FD5B7"/>
    <w:rsid w:val="6670C24C"/>
    <w:rsid w:val="68BC2EEF"/>
    <w:rsid w:val="69250E8D"/>
    <w:rsid w:val="69298E01"/>
    <w:rsid w:val="694C4BCC"/>
    <w:rsid w:val="69725DDE"/>
    <w:rsid w:val="6A59568C"/>
    <w:rsid w:val="6A9AB316"/>
    <w:rsid w:val="6EDA3AAA"/>
    <w:rsid w:val="6F198F56"/>
    <w:rsid w:val="6F39548B"/>
    <w:rsid w:val="6FE17BAD"/>
    <w:rsid w:val="71072951"/>
    <w:rsid w:val="716EE6ED"/>
    <w:rsid w:val="72CD21BB"/>
    <w:rsid w:val="72E6A941"/>
    <w:rsid w:val="737E92E0"/>
    <w:rsid w:val="755C11E1"/>
    <w:rsid w:val="756B18A6"/>
    <w:rsid w:val="75CA2B78"/>
    <w:rsid w:val="7765917F"/>
    <w:rsid w:val="782A454B"/>
    <w:rsid w:val="78DA8ED2"/>
    <w:rsid w:val="78F05B01"/>
    <w:rsid w:val="79531B52"/>
    <w:rsid w:val="79919DED"/>
    <w:rsid w:val="7A5E14F6"/>
    <w:rsid w:val="7AE80A5B"/>
    <w:rsid w:val="7B7DD469"/>
    <w:rsid w:val="7BFFA73B"/>
    <w:rsid w:val="7C462E57"/>
    <w:rsid w:val="7CCC6D3C"/>
    <w:rsid w:val="7D1E4997"/>
    <w:rsid w:val="7D425593"/>
    <w:rsid w:val="7DB3B0A3"/>
    <w:rsid w:val="7E5560FB"/>
    <w:rsid w:val="7F4B75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8720"/>
  <w15:docId w15:val="{E7F75417-89CB-48AD-A788-A0F54D3E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 w:type="character" w:styleId="Kommentarsreferens">
    <w:name w:val="annotation reference"/>
    <w:basedOn w:val="Standardstycketeckensnitt"/>
    <w:semiHidden/>
    <w:unhideWhenUsed/>
    <w:rsid w:val="00100285"/>
    <w:rPr>
      <w:sz w:val="16"/>
      <w:szCs w:val="16"/>
    </w:rPr>
  </w:style>
  <w:style w:type="paragraph" w:styleId="Kommentarer">
    <w:name w:val="annotation text"/>
    <w:basedOn w:val="Normal"/>
    <w:link w:val="KommentarerChar"/>
    <w:semiHidden/>
    <w:unhideWhenUsed/>
    <w:rsid w:val="00100285"/>
    <w:pPr>
      <w:spacing w:line="240" w:lineRule="auto"/>
    </w:pPr>
    <w:rPr>
      <w:rFonts w:ascii="Times New Roman" w:hAnsi="Times New Roman"/>
    </w:rPr>
  </w:style>
  <w:style w:type="character" w:customStyle="1" w:styleId="KommentarerChar">
    <w:name w:val="Kommentarer Char"/>
    <w:basedOn w:val="Standardstycketeckensnitt"/>
    <w:link w:val="Kommentarer"/>
    <w:semiHidden/>
    <w:rsid w:val="00100285"/>
    <w:rPr>
      <w:rFonts w:ascii="Times New Roman" w:hAnsi="Times New Roman"/>
    </w:rPr>
  </w:style>
  <w:style w:type="paragraph" w:styleId="Kommentarsmne">
    <w:name w:val="annotation subject"/>
    <w:basedOn w:val="Kommentarer"/>
    <w:next w:val="Kommentarer"/>
    <w:link w:val="KommentarsmneChar"/>
    <w:semiHidden/>
    <w:unhideWhenUsed/>
    <w:rsid w:val="00B36570"/>
    <w:rPr>
      <w:rFonts w:asciiTheme="minorHAnsi" w:hAnsiTheme="minorHAnsi"/>
      <w:b/>
      <w:bCs/>
    </w:rPr>
  </w:style>
  <w:style w:type="character" w:customStyle="1" w:styleId="KommentarsmneChar">
    <w:name w:val="Kommentarsämne Char"/>
    <w:basedOn w:val="KommentarerChar"/>
    <w:link w:val="Kommentarsmne"/>
    <w:semiHidden/>
    <w:rsid w:val="00B365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61887898">
      <w:bodyDiv w:val="1"/>
      <w:marLeft w:val="0"/>
      <w:marRight w:val="0"/>
      <w:marTop w:val="0"/>
      <w:marBottom w:val="0"/>
      <w:divBdr>
        <w:top w:val="none" w:sz="0" w:space="0" w:color="auto"/>
        <w:left w:val="none" w:sz="0" w:space="0" w:color="auto"/>
        <w:bottom w:val="none" w:sz="0" w:space="0" w:color="auto"/>
        <w:right w:val="none" w:sz="0" w:space="0" w:color="auto"/>
      </w:divBdr>
    </w:div>
    <w:div w:id="424228468">
      <w:bodyDiv w:val="1"/>
      <w:marLeft w:val="0"/>
      <w:marRight w:val="0"/>
      <w:marTop w:val="0"/>
      <w:marBottom w:val="0"/>
      <w:divBdr>
        <w:top w:val="none" w:sz="0" w:space="0" w:color="auto"/>
        <w:left w:val="none" w:sz="0" w:space="0" w:color="auto"/>
        <w:bottom w:val="none" w:sz="0" w:space="0" w:color="auto"/>
        <w:right w:val="none" w:sz="0" w:space="0" w:color="auto"/>
      </w:divBdr>
    </w:div>
    <w:div w:id="453133288">
      <w:bodyDiv w:val="1"/>
      <w:marLeft w:val="0"/>
      <w:marRight w:val="0"/>
      <w:marTop w:val="0"/>
      <w:marBottom w:val="0"/>
      <w:divBdr>
        <w:top w:val="none" w:sz="0" w:space="0" w:color="auto"/>
        <w:left w:val="none" w:sz="0" w:space="0" w:color="auto"/>
        <w:bottom w:val="none" w:sz="0" w:space="0" w:color="auto"/>
        <w:right w:val="none" w:sz="0" w:space="0" w:color="auto"/>
      </w:divBdr>
    </w:div>
    <w:div w:id="494149629">
      <w:bodyDiv w:val="1"/>
      <w:marLeft w:val="0"/>
      <w:marRight w:val="0"/>
      <w:marTop w:val="0"/>
      <w:marBottom w:val="0"/>
      <w:divBdr>
        <w:top w:val="none" w:sz="0" w:space="0" w:color="auto"/>
        <w:left w:val="none" w:sz="0" w:space="0" w:color="auto"/>
        <w:bottom w:val="none" w:sz="0" w:space="0" w:color="auto"/>
        <w:right w:val="none" w:sz="0" w:space="0" w:color="auto"/>
      </w:divBdr>
    </w:div>
    <w:div w:id="578370042">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316103962">
      <w:bodyDiv w:val="1"/>
      <w:marLeft w:val="0"/>
      <w:marRight w:val="0"/>
      <w:marTop w:val="0"/>
      <w:marBottom w:val="0"/>
      <w:divBdr>
        <w:top w:val="none" w:sz="0" w:space="0" w:color="auto"/>
        <w:left w:val="none" w:sz="0" w:space="0" w:color="auto"/>
        <w:bottom w:val="none" w:sz="0" w:space="0" w:color="auto"/>
        <w:right w:val="none" w:sz="0" w:space="0" w:color="auto"/>
      </w:divBdr>
    </w:div>
    <w:div w:id="1900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adok@adm.umu.s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wahlstrom@umu.se"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CD8C3DB4A63443854ED003708F22E2" ma:contentTypeVersion="6" ma:contentTypeDescription="Create a new document." ma:contentTypeScope="" ma:versionID="2f853f64a8757bf203209cae957eae35">
  <xsd:schema xmlns:xsd="http://www.w3.org/2001/XMLSchema" xmlns:xs="http://www.w3.org/2001/XMLSchema" xmlns:p="http://schemas.microsoft.com/office/2006/metadata/properties" xmlns:ns2="7ca4735e-3d7c-4786-abe0-211e3a1dccca" xmlns:ns3="eed2c935-858e-4b45-b8a5-681f0c422c12" targetNamespace="http://schemas.microsoft.com/office/2006/metadata/properties" ma:root="true" ma:fieldsID="72b65876d1a1ddbe155c852ac221dd05" ns2:_="" ns3:_="">
    <xsd:import namespace="7ca4735e-3d7c-4786-abe0-211e3a1dccca"/>
    <xsd:import namespace="eed2c935-858e-4b45-b8a5-681f0c422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735e-3d7c-4786-abe0-211e3a1dc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2c935-858e-4b45-b8a5-681f0c422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F97BF-4790-44D5-B677-1EF084AA0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B44AA-20DF-47E0-87EF-EF885B3A834A}">
  <ds:schemaRefs>
    <ds:schemaRef ds:uri="http://schemas.openxmlformats.org/officeDocument/2006/bibliography"/>
  </ds:schemaRefs>
</ds:datastoreItem>
</file>

<file path=customXml/itemProps3.xml><?xml version="1.0" encoding="utf-8"?>
<ds:datastoreItem xmlns:ds="http://schemas.openxmlformats.org/officeDocument/2006/customXml" ds:itemID="{0BCEF7D8-CC37-4DBB-A84B-FD6585010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735e-3d7c-4786-abe0-211e3a1dccca"/>
    <ds:schemaRef ds:uri="eed2c935-858e-4b45-b8a5-681f0c42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37319-E3F8-4FF5-80BB-B03FD0764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5211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Vägledning och mall vid flytt av kurs, modul, provtillfälle och avsteg från utbildningsplan</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och mall vid flytt av kurs, modul, provtillfälle och avsteg från utbildningsplan</dc:title>
  <dc:subject/>
  <dc:creator>Microsoft Office User</dc:creator>
  <cp:keywords>Studentcentrum</cp:keywords>
  <cp:lastModifiedBy>Malin Larsson</cp:lastModifiedBy>
  <cp:revision>2</cp:revision>
  <cp:lastPrinted>2017-01-23T18:22:00Z</cp:lastPrinted>
  <dcterms:created xsi:type="dcterms:W3CDTF">2021-04-09T07:03:00Z</dcterms:created>
  <dcterms:modified xsi:type="dcterms:W3CDTF">2021-04-09T07:03:00Z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0x0101006ECD8C3DB4A63443854ED003708F22E2</vt:lpwstr>
  </property>
</Properties>
</file>