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EF2C" w14:textId="523DEFD3" w:rsidR="00C75769" w:rsidRDefault="00C75769">
      <w:bookmarkStart w:id="0" w:name="_GoBack"/>
      <w:bookmarkEnd w:id="0"/>
    </w:p>
    <w:p w14:paraId="2BE3C231" w14:textId="72C97BCF" w:rsidR="00C75769" w:rsidRDefault="00C919CB" w:rsidP="00166F99">
      <w:pPr>
        <w:pStyle w:val="Omslag-Huvudrubrik"/>
        <w:spacing w:before="2520"/>
        <w:ind w:left="0"/>
      </w:pPr>
      <w:r>
        <w:t>Mall för Datahanteringsplan</w:t>
      </w:r>
    </w:p>
    <w:p w14:paraId="469B749E" w14:textId="77777777" w:rsidR="00C75769" w:rsidRDefault="00C75769" w:rsidP="00C75769">
      <w:pPr>
        <w:pStyle w:val="Omslag-Namn"/>
      </w:pPr>
    </w:p>
    <w:tbl>
      <w:tblPr>
        <w:tblpPr w:leftFromText="141" w:rightFromText="141" w:vertAnchor="page" w:horzAnchor="page" w:tblpX="1337" w:tblpY="8849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6500"/>
      </w:tblGrid>
      <w:tr w:rsidR="00C75769" w:rsidRPr="00B93033" w14:paraId="53A1C795" w14:textId="77777777" w:rsidTr="007D49C6">
        <w:trPr>
          <w:trHeight w:val="120"/>
        </w:trPr>
        <w:tc>
          <w:tcPr>
            <w:tcW w:w="3048" w:type="dxa"/>
          </w:tcPr>
          <w:p w14:paraId="54D5B188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 xml:space="preserve">Typ av dokument: </w:t>
            </w:r>
          </w:p>
        </w:tc>
        <w:tc>
          <w:tcPr>
            <w:tcW w:w="6500" w:type="dxa"/>
          </w:tcPr>
          <w:p w14:paraId="250889F8" w14:textId="60789E84" w:rsidR="00C75769" w:rsidRPr="00B93033" w:rsidRDefault="00137995" w:rsidP="00C919C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75769" w:rsidRPr="00B93033">
              <w:rPr>
                <w:i/>
                <w:sz w:val="20"/>
                <w:szCs w:val="20"/>
              </w:rPr>
              <w:t>lan/</w:t>
            </w:r>
            <w:r w:rsidR="00C919CB">
              <w:rPr>
                <w:i/>
                <w:sz w:val="20"/>
                <w:szCs w:val="20"/>
              </w:rPr>
              <w:t>datahanteringsplan</w:t>
            </w:r>
          </w:p>
        </w:tc>
      </w:tr>
      <w:tr w:rsidR="00C75769" w:rsidRPr="00B93033" w14:paraId="72F03C9E" w14:textId="77777777" w:rsidTr="007D49C6">
        <w:trPr>
          <w:trHeight w:val="120"/>
        </w:trPr>
        <w:tc>
          <w:tcPr>
            <w:tcW w:w="3048" w:type="dxa"/>
          </w:tcPr>
          <w:p w14:paraId="00728CD4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>Datum:</w:t>
            </w:r>
          </w:p>
        </w:tc>
        <w:tc>
          <w:tcPr>
            <w:tcW w:w="6500" w:type="dxa"/>
          </w:tcPr>
          <w:p w14:paraId="4591517F" w14:textId="2A2C3E35" w:rsidR="00C75769" w:rsidRPr="00B93033" w:rsidRDefault="00137995" w:rsidP="0013799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</w:t>
            </w:r>
            <w:r w:rsidR="00C75769" w:rsidRPr="00B9303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11</w:t>
            </w:r>
            <w:r w:rsidR="00C75769" w:rsidRPr="00B9303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19</w:t>
            </w:r>
          </w:p>
        </w:tc>
      </w:tr>
      <w:tr w:rsidR="00C75769" w:rsidRPr="00B93033" w14:paraId="62B25DD1" w14:textId="77777777" w:rsidTr="007D49C6">
        <w:trPr>
          <w:trHeight w:val="120"/>
        </w:trPr>
        <w:tc>
          <w:tcPr>
            <w:tcW w:w="3048" w:type="dxa"/>
          </w:tcPr>
          <w:p w14:paraId="055269A5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>Dnr:</w:t>
            </w:r>
          </w:p>
        </w:tc>
        <w:tc>
          <w:tcPr>
            <w:tcW w:w="6500" w:type="dxa"/>
          </w:tcPr>
          <w:p w14:paraId="45AB9650" w14:textId="0689AE99" w:rsidR="00C75769" w:rsidRPr="00B93033" w:rsidRDefault="001408C1" w:rsidP="007D49C6">
            <w:pPr>
              <w:pStyle w:val="Default"/>
              <w:rPr>
                <w:i/>
                <w:sz w:val="20"/>
                <w:szCs w:val="20"/>
              </w:rPr>
            </w:pPr>
            <w:r w:rsidRPr="001408C1">
              <w:rPr>
                <w:i/>
                <w:sz w:val="20"/>
                <w:szCs w:val="20"/>
              </w:rPr>
              <w:t>FS 1.1-2117-19</w:t>
            </w:r>
          </w:p>
        </w:tc>
      </w:tr>
      <w:tr w:rsidR="00C75769" w:rsidRPr="00B93033" w14:paraId="6CDBA43D" w14:textId="77777777" w:rsidTr="007D49C6">
        <w:trPr>
          <w:trHeight w:val="120"/>
        </w:trPr>
        <w:tc>
          <w:tcPr>
            <w:tcW w:w="3048" w:type="dxa"/>
          </w:tcPr>
          <w:p w14:paraId="6FC60433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 xml:space="preserve">Beslutad av: </w:t>
            </w:r>
          </w:p>
        </w:tc>
        <w:tc>
          <w:tcPr>
            <w:tcW w:w="6500" w:type="dxa"/>
          </w:tcPr>
          <w:p w14:paraId="1A9BFA3D" w14:textId="27D98BEE" w:rsidR="00C75769" w:rsidRPr="00B93033" w:rsidRDefault="00137995" w:rsidP="0013799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C75769" w:rsidRPr="00B93033">
              <w:rPr>
                <w:i/>
                <w:sz w:val="20"/>
                <w:szCs w:val="20"/>
              </w:rPr>
              <w:t>ektor</w:t>
            </w:r>
            <w:r w:rsidR="00C75769" w:rsidRPr="00B93033">
              <w:rPr>
                <w:sz w:val="20"/>
                <w:szCs w:val="20"/>
              </w:rPr>
              <w:t xml:space="preserve"> </w:t>
            </w:r>
          </w:p>
        </w:tc>
      </w:tr>
      <w:tr w:rsidR="00C75769" w:rsidRPr="00B93033" w14:paraId="1AE714EE" w14:textId="77777777" w:rsidTr="007D49C6">
        <w:trPr>
          <w:trHeight w:val="289"/>
        </w:trPr>
        <w:tc>
          <w:tcPr>
            <w:tcW w:w="3048" w:type="dxa"/>
          </w:tcPr>
          <w:p w14:paraId="4138AD33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 xml:space="preserve">Giltighetstid: </w:t>
            </w:r>
          </w:p>
        </w:tc>
        <w:tc>
          <w:tcPr>
            <w:tcW w:w="6500" w:type="dxa"/>
          </w:tcPr>
          <w:p w14:paraId="36594CE1" w14:textId="6D767B85" w:rsidR="00C75769" w:rsidRPr="00B93033" w:rsidRDefault="00137995" w:rsidP="007D49C6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Tills vidare</w:t>
            </w:r>
          </w:p>
        </w:tc>
      </w:tr>
      <w:tr w:rsidR="00C75769" w:rsidRPr="00B93033" w14:paraId="3C35ACC8" w14:textId="77777777" w:rsidTr="007D49C6">
        <w:trPr>
          <w:trHeight w:val="120"/>
        </w:trPr>
        <w:tc>
          <w:tcPr>
            <w:tcW w:w="3048" w:type="dxa"/>
          </w:tcPr>
          <w:p w14:paraId="2E1AA2FD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 xml:space="preserve">Område: </w:t>
            </w:r>
          </w:p>
        </w:tc>
        <w:tc>
          <w:tcPr>
            <w:tcW w:w="6500" w:type="dxa"/>
          </w:tcPr>
          <w:p w14:paraId="4EEB840C" w14:textId="0677136B" w:rsidR="00C75769" w:rsidRPr="00B93033" w:rsidRDefault="00C919CB" w:rsidP="0013799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Forskning, </w:t>
            </w:r>
            <w:r w:rsidR="00137995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orskningsdata</w:t>
            </w:r>
          </w:p>
        </w:tc>
      </w:tr>
      <w:tr w:rsidR="00C75769" w:rsidRPr="00B93033" w14:paraId="11A7C8F6" w14:textId="77777777" w:rsidTr="007D49C6">
        <w:trPr>
          <w:trHeight w:val="120"/>
        </w:trPr>
        <w:tc>
          <w:tcPr>
            <w:tcW w:w="3048" w:type="dxa"/>
          </w:tcPr>
          <w:p w14:paraId="72324820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 xml:space="preserve">Ansvarig </w:t>
            </w:r>
            <w:r>
              <w:rPr>
                <w:sz w:val="20"/>
                <w:szCs w:val="20"/>
              </w:rPr>
              <w:t>förvaltnings</w:t>
            </w:r>
            <w:r w:rsidRPr="00B93033">
              <w:rPr>
                <w:sz w:val="20"/>
                <w:szCs w:val="20"/>
              </w:rPr>
              <w:t xml:space="preserve">enhet: </w:t>
            </w:r>
          </w:p>
        </w:tc>
        <w:tc>
          <w:tcPr>
            <w:tcW w:w="6500" w:type="dxa"/>
          </w:tcPr>
          <w:p w14:paraId="0E05DACE" w14:textId="327B705C" w:rsidR="00C75769" w:rsidRPr="00B93033" w:rsidRDefault="00C919CB" w:rsidP="00C919C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Umeå universitetsbibliotek</w:t>
            </w:r>
          </w:p>
        </w:tc>
      </w:tr>
      <w:tr w:rsidR="00C75769" w:rsidRPr="00B93033" w14:paraId="573ECCC2" w14:textId="77777777" w:rsidTr="007D49C6">
        <w:trPr>
          <w:trHeight w:val="120"/>
        </w:trPr>
        <w:tc>
          <w:tcPr>
            <w:tcW w:w="3048" w:type="dxa"/>
          </w:tcPr>
          <w:p w14:paraId="6CD53AB7" w14:textId="77777777" w:rsidR="00C75769" w:rsidRPr="00B93033" w:rsidRDefault="00C75769" w:rsidP="007D49C6">
            <w:pPr>
              <w:pStyle w:val="Default"/>
              <w:rPr>
                <w:sz w:val="20"/>
                <w:szCs w:val="20"/>
              </w:rPr>
            </w:pPr>
            <w:r w:rsidRPr="00B93033">
              <w:rPr>
                <w:sz w:val="20"/>
                <w:szCs w:val="20"/>
              </w:rPr>
              <w:t>Ersätter dokument:</w:t>
            </w:r>
          </w:p>
        </w:tc>
        <w:tc>
          <w:tcPr>
            <w:tcW w:w="6500" w:type="dxa"/>
          </w:tcPr>
          <w:p w14:paraId="1A3DFDD0" w14:textId="1B9607CB" w:rsidR="00C75769" w:rsidRPr="00B93033" w:rsidRDefault="004E3BE6" w:rsidP="00137995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</w:tbl>
    <w:p w14:paraId="1F421129" w14:textId="77777777" w:rsidR="00C75769" w:rsidRDefault="00C75769" w:rsidP="00C75769">
      <w:pPr>
        <w:pStyle w:val="Omslag-Namn"/>
      </w:pPr>
    </w:p>
    <w:p w14:paraId="44990DD6" w14:textId="77777777" w:rsidR="00C75769" w:rsidRDefault="00C75769" w:rsidP="00C75769">
      <w:pPr>
        <w:pStyle w:val="Omslag-Namn"/>
      </w:pPr>
    </w:p>
    <w:p w14:paraId="3EB4B092" w14:textId="77777777" w:rsidR="00C75769" w:rsidRDefault="00C75769" w:rsidP="00C75769">
      <w:r>
        <w:br w:type="page"/>
      </w:r>
    </w:p>
    <w:sdt>
      <w:sdtPr>
        <w:rPr>
          <w:rFonts w:eastAsia="Times New Roman" w:cs="Times New Roman"/>
          <w:sz w:val="20"/>
          <w:szCs w:val="20"/>
        </w:rPr>
        <w:id w:val="1007091598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5A1F62F1" w14:textId="197ED798" w:rsidR="00EE095F" w:rsidRDefault="00C75769" w:rsidP="00EE095F">
          <w:pPr>
            <w:pStyle w:val="Innehllsfrteckningsrubrik"/>
            <w:spacing w:before="0" w:after="120" w:line="240" w:lineRule="auto"/>
            <w:rPr>
              <w:rFonts w:eastAsiaTheme="minorEastAsia" w:cstheme="minorBidi"/>
              <w:noProof/>
              <w:sz w:val="22"/>
              <w:szCs w:val="22"/>
            </w:rPr>
          </w:pPr>
          <w:r w:rsidRPr="00745347">
            <w:t>Innehåll</w:t>
          </w:r>
          <w:r>
            <w:rPr>
              <w:rFonts w:cs="Arial"/>
            </w:rPr>
            <w:fldChar w:fldCharType="begin"/>
          </w:r>
          <w:r>
            <w:instrText xml:space="preserve"> TOC \o "1-3" \h \z \u </w:instrText>
          </w:r>
          <w:r>
            <w:rPr>
              <w:rFonts w:cs="Arial"/>
            </w:rPr>
            <w:fldChar w:fldCharType="separate"/>
          </w:r>
        </w:p>
        <w:p w14:paraId="0123A2A1" w14:textId="4DDF8B9D" w:rsidR="00EE095F" w:rsidRDefault="00EE095F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</w:p>
        <w:p w14:paraId="4F229D41" w14:textId="118A9817" w:rsidR="00EE095F" w:rsidRDefault="00F66FFC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516825216" w:history="1">
            <w:r w:rsidR="00EE095F" w:rsidRPr="00711CF1">
              <w:rPr>
                <w:rStyle w:val="Hyperlnk"/>
                <w:noProof/>
              </w:rPr>
              <w:t>1.</w:t>
            </w:r>
            <w:r w:rsidR="00EE095F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C119F2">
              <w:rPr>
                <w:rStyle w:val="Hyperlnk"/>
                <w:noProof/>
              </w:rPr>
              <w:t>Introduktion</w:t>
            </w:r>
            <w:r w:rsidR="00EE095F">
              <w:rPr>
                <w:noProof/>
                <w:webHidden/>
              </w:rPr>
              <w:tab/>
            </w:r>
          </w:hyperlink>
          <w:r w:rsidR="00390F3F">
            <w:rPr>
              <w:noProof/>
            </w:rPr>
            <w:t>3</w:t>
          </w:r>
        </w:p>
        <w:p w14:paraId="7DF7AB3D" w14:textId="65F16475" w:rsidR="00EE095F" w:rsidRDefault="00F66FFC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516825217" w:history="1">
            <w:r w:rsidR="00EE095F" w:rsidRPr="00711CF1">
              <w:rPr>
                <w:rStyle w:val="Hyperlnk"/>
                <w:noProof/>
              </w:rPr>
              <w:t>2.</w:t>
            </w:r>
            <w:r w:rsidR="00EE095F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C919CB">
              <w:rPr>
                <w:rStyle w:val="Hyperlnk"/>
                <w:noProof/>
              </w:rPr>
              <w:t>Adminstrativa uppgifter om forskningsprojektet</w:t>
            </w:r>
            <w:r w:rsidR="00EE095F">
              <w:rPr>
                <w:noProof/>
                <w:webHidden/>
              </w:rPr>
              <w:tab/>
            </w:r>
            <w:r w:rsidR="00AE6CF7">
              <w:rPr>
                <w:noProof/>
                <w:webHidden/>
              </w:rPr>
              <w:t>3</w:t>
            </w:r>
          </w:hyperlink>
        </w:p>
        <w:p w14:paraId="21714CA8" w14:textId="2A1B6896" w:rsidR="00EE095F" w:rsidRDefault="00F66FFC">
          <w:pPr>
            <w:pStyle w:val="Innehll1"/>
            <w:rPr>
              <w:rFonts w:eastAsiaTheme="minorEastAsia" w:cstheme="minorBidi"/>
              <w:noProof/>
              <w:sz w:val="22"/>
              <w:szCs w:val="22"/>
            </w:rPr>
          </w:pPr>
          <w:hyperlink w:anchor="_Toc516825218" w:history="1">
            <w:r w:rsidR="00EE095F" w:rsidRPr="00711CF1">
              <w:rPr>
                <w:rStyle w:val="Hyperlnk"/>
                <w:noProof/>
              </w:rPr>
              <w:t>3.</w:t>
            </w:r>
            <w:r w:rsidR="00EE095F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C919CB">
              <w:rPr>
                <w:rStyle w:val="Hyperlnk"/>
                <w:noProof/>
              </w:rPr>
              <w:t>Datahanteringsplan</w:t>
            </w:r>
            <w:r w:rsidR="00EE095F">
              <w:rPr>
                <w:noProof/>
                <w:webHidden/>
              </w:rPr>
              <w:tab/>
            </w:r>
            <w:r w:rsidR="00AE6CF7">
              <w:rPr>
                <w:noProof/>
                <w:webHidden/>
              </w:rPr>
              <w:t>4</w:t>
            </w:r>
          </w:hyperlink>
        </w:p>
        <w:p w14:paraId="12968880" w14:textId="56CC4A89" w:rsidR="00EE095F" w:rsidRDefault="00F66FFC">
          <w:pPr>
            <w:pStyle w:val="Innehll2"/>
            <w:rPr>
              <w:noProof/>
            </w:rPr>
          </w:pPr>
          <w:hyperlink w:anchor="_Toc516825219" w:history="1">
            <w:r w:rsidR="009C2126">
              <w:rPr>
                <w:rStyle w:val="Hyperlnk"/>
                <w:noProof/>
              </w:rPr>
              <w:t>3.1</w:t>
            </w:r>
            <w:r w:rsidR="00EE095F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C919CB" w:rsidRPr="00C919CB">
              <w:rPr>
                <w:rStyle w:val="Hyperlnk"/>
                <w:noProof/>
              </w:rPr>
              <w:t>Beskrivning av data</w:t>
            </w:r>
            <w:r w:rsidR="00EE095F">
              <w:rPr>
                <w:noProof/>
                <w:webHidden/>
              </w:rPr>
              <w:tab/>
            </w:r>
            <w:r w:rsidR="00AE6CF7">
              <w:rPr>
                <w:noProof/>
                <w:webHidden/>
              </w:rPr>
              <w:t>4</w:t>
            </w:r>
          </w:hyperlink>
        </w:p>
        <w:p w14:paraId="582F84C2" w14:textId="3AB3A877" w:rsidR="003F486F" w:rsidRPr="00C119F2" w:rsidRDefault="009C2126" w:rsidP="003F486F">
          <w:pPr>
            <w:pStyle w:val="Innehll2"/>
            <w:rPr>
              <w:rStyle w:val="Hyperlnk"/>
              <w:noProof/>
            </w:rPr>
          </w:pPr>
          <w:r>
            <w:rPr>
              <w:rStyle w:val="Hyperlnk"/>
              <w:noProof/>
              <w:u w:val="none"/>
            </w:rPr>
            <w:t>3.2</w:t>
          </w:r>
          <w:r w:rsidR="003F486F" w:rsidRPr="00C119F2">
            <w:rPr>
              <w:rStyle w:val="Hyperlnk"/>
              <w:noProof/>
              <w:u w:val="none"/>
            </w:rPr>
            <w:tab/>
            <w:t>Dokumentation och datakvalitet</w:t>
          </w:r>
          <w:r w:rsidR="00C119F2">
            <w:rPr>
              <w:rStyle w:val="Hyperlnk"/>
              <w:u w:val="none"/>
            </w:rPr>
            <w:tab/>
          </w:r>
          <w:r w:rsidR="00AE6CF7">
            <w:rPr>
              <w:rStyle w:val="Hyperlnk"/>
              <w:u w:val="none"/>
            </w:rPr>
            <w:t>4</w:t>
          </w:r>
        </w:p>
        <w:p w14:paraId="2E3E7A40" w14:textId="3E00FC38" w:rsidR="003F486F" w:rsidRDefault="003F486F" w:rsidP="003F486F">
          <w:pPr>
            <w:pStyle w:val="Innehll2"/>
          </w:pPr>
          <w:r w:rsidRPr="00C119F2">
            <w:rPr>
              <w:rStyle w:val="Hyperlnk"/>
              <w:noProof/>
              <w:u w:val="none"/>
            </w:rPr>
            <w:t>3.</w:t>
          </w:r>
          <w:r w:rsidR="009C2126">
            <w:rPr>
              <w:rStyle w:val="Hyperlnk"/>
              <w:noProof/>
              <w:u w:val="none"/>
            </w:rPr>
            <w:t>3</w:t>
          </w:r>
          <w:r w:rsidRPr="00C119F2">
            <w:rPr>
              <w:rStyle w:val="Hyperlnk"/>
              <w:rFonts w:eastAsiaTheme="minorEastAsia"/>
              <w:noProof/>
              <w:u w:val="none"/>
            </w:rPr>
            <w:tab/>
          </w:r>
          <w:r w:rsidRPr="00C119F2">
            <w:rPr>
              <w:rStyle w:val="Hyperlnk"/>
              <w:noProof/>
              <w:u w:val="none"/>
            </w:rPr>
            <w:t>Lagring och säkerhetskopiering</w:t>
          </w:r>
          <w:r w:rsidR="00296707" w:rsidRPr="00C119F2">
            <w:rPr>
              <w:rStyle w:val="Hyperlnk"/>
              <w:noProof/>
              <w:u w:val="none"/>
            </w:rPr>
            <w:t>………………………………………………………………</w:t>
          </w:r>
          <w:r w:rsidR="00C119F2" w:rsidRPr="00C119F2">
            <w:rPr>
              <w:rStyle w:val="Hyperlnk"/>
              <w:noProof/>
              <w:u w:val="none"/>
            </w:rPr>
            <w:tab/>
          </w:r>
          <w:r w:rsidR="00AE6CF7">
            <w:rPr>
              <w:rStyle w:val="Hyperlnk"/>
              <w:noProof/>
            </w:rPr>
            <w:t>5</w:t>
          </w:r>
        </w:p>
        <w:p w14:paraId="0653C964" w14:textId="6BD678D6" w:rsidR="003F486F" w:rsidRDefault="009C2126" w:rsidP="003F486F">
          <w:pPr>
            <w:pStyle w:val="Innehll2"/>
          </w:pPr>
          <w:r>
            <w:t>3.4</w:t>
          </w:r>
          <w:r w:rsidR="003F486F" w:rsidRPr="003F486F">
            <w:tab/>
          </w:r>
          <w:r w:rsidR="003F486F">
            <w:t>Rättsliga och etiska aspekter</w:t>
          </w:r>
          <w:r w:rsidR="00C119F2">
            <w:tab/>
          </w:r>
          <w:r w:rsidR="00AE6CF7">
            <w:t>5</w:t>
          </w:r>
        </w:p>
        <w:p w14:paraId="11B103B1" w14:textId="7E923C5C" w:rsidR="003F486F" w:rsidRDefault="009C2126" w:rsidP="003F486F">
          <w:pPr>
            <w:pStyle w:val="Innehll2"/>
          </w:pPr>
          <w:r>
            <w:t>3.5</w:t>
          </w:r>
          <w:r w:rsidR="003F486F" w:rsidRPr="003F486F">
            <w:tab/>
          </w:r>
          <w:r w:rsidR="00296707">
            <w:t>Tillgängliggörande och långtidsbevarande</w:t>
          </w:r>
          <w:r w:rsidR="00C119F2">
            <w:tab/>
          </w:r>
          <w:r w:rsidR="00AE6CF7">
            <w:t>5</w:t>
          </w:r>
          <w:r w:rsidR="00296707">
            <w:t xml:space="preserve"> </w:t>
          </w:r>
        </w:p>
        <w:p w14:paraId="1C137EF5" w14:textId="7E31E42C" w:rsidR="003F486F" w:rsidRPr="003F486F" w:rsidRDefault="009C2126" w:rsidP="003F486F">
          <w:pPr>
            <w:pStyle w:val="Innehll2"/>
          </w:pPr>
          <w:r>
            <w:t>3.6</w:t>
          </w:r>
          <w:r w:rsidR="003F486F" w:rsidRPr="003F486F">
            <w:tab/>
          </w:r>
          <w:r w:rsidR="00296707">
            <w:t>Ansvar och resurser</w:t>
          </w:r>
          <w:r w:rsidR="00C119F2">
            <w:tab/>
          </w:r>
          <w:r w:rsidR="00AE6CF7">
            <w:t>6</w:t>
          </w:r>
        </w:p>
        <w:p w14:paraId="39A7F55F" w14:textId="77777777" w:rsidR="00C919CB" w:rsidRPr="00C919CB" w:rsidRDefault="00C919CB" w:rsidP="00C919CB">
          <w:pPr>
            <w:rPr>
              <w:rFonts w:eastAsiaTheme="minorEastAsia"/>
            </w:rPr>
          </w:pPr>
        </w:p>
        <w:p w14:paraId="3B9143A9" w14:textId="7FB71A21" w:rsidR="00C75769" w:rsidRDefault="00C75769" w:rsidP="00C75769">
          <w:pPr>
            <w:pStyle w:val="Innehll3"/>
            <w:spacing w:before="0" w:after="120" w:line="24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EDD7C11" w14:textId="77777777" w:rsidR="00C75769" w:rsidRDefault="00C75769" w:rsidP="00C75769">
      <w:pPr>
        <w:rPr>
          <w:rFonts w:cs="Arial"/>
          <w:bCs/>
          <w:sz w:val="40"/>
          <w:szCs w:val="28"/>
        </w:rPr>
      </w:pPr>
      <w:r>
        <w:br w:type="page"/>
      </w:r>
    </w:p>
    <w:p w14:paraId="21ED7191" w14:textId="589A4BD2" w:rsidR="00C75769" w:rsidRPr="003F1338" w:rsidRDefault="00C119F2" w:rsidP="00CF467D">
      <w:pPr>
        <w:pStyle w:val="Rubrik1"/>
        <w:numPr>
          <w:ilvl w:val="0"/>
          <w:numId w:val="30"/>
        </w:numPr>
      </w:pPr>
      <w:r>
        <w:lastRenderedPageBreak/>
        <w:t>Introduktion</w:t>
      </w:r>
    </w:p>
    <w:p w14:paraId="4F6B86BD" w14:textId="7D680F65" w:rsidR="00490855" w:rsidRDefault="00C119F2" w:rsidP="00C119F2">
      <w:pPr>
        <w:pStyle w:val="Liststycke"/>
        <w:rPr>
          <w:rFonts w:ascii="Georgia" w:hAnsi="Georgia"/>
          <w:color w:val="1F354B" w:themeColor="accent1" w:themeShade="BF"/>
        </w:rPr>
      </w:pPr>
      <w:r w:rsidRPr="00C119F2">
        <w:rPr>
          <w:rFonts w:ascii="Georgia" w:hAnsi="Georgia"/>
          <w:b/>
          <w:color w:val="1F354B" w:themeColor="accent1" w:themeShade="BF"/>
        </w:rPr>
        <w:t>Umeå universitets mall för datahanteringsplan</w:t>
      </w:r>
      <w:r w:rsidR="00490855">
        <w:rPr>
          <w:rFonts w:ascii="Georgia" w:hAnsi="Georgia"/>
          <w:b/>
          <w:color w:val="1F354B" w:themeColor="accent1" w:themeShade="BF"/>
        </w:rPr>
        <w:t>er</w:t>
      </w:r>
      <w:r w:rsidRPr="00C119F2">
        <w:rPr>
          <w:rFonts w:ascii="Georgia" w:hAnsi="Georgia"/>
          <w:b/>
          <w:color w:val="1F354B" w:themeColor="accent1" w:themeShade="BF"/>
        </w:rPr>
        <w:t xml:space="preserve"> (DHP)</w:t>
      </w:r>
      <w:r w:rsidRPr="00C119F2">
        <w:rPr>
          <w:color w:val="1F354B" w:themeColor="accent1" w:themeShade="BF"/>
        </w:rPr>
        <w:t xml:space="preserve"> </w:t>
      </w:r>
      <w:r w:rsidRPr="00C119F2">
        <w:rPr>
          <w:rFonts w:ascii="Georgia" w:hAnsi="Georgia"/>
          <w:color w:val="1F354B" w:themeColor="accent1" w:themeShade="BF"/>
        </w:rPr>
        <w:t xml:space="preserve">utgår ifrån en svensk översättning, delvis omarbetad av SUHF &amp; Vetenskapsrådet, av </w:t>
      </w:r>
      <w:hyperlink r:id="rId8" w:history="1">
        <w:r w:rsidRPr="0005374E">
          <w:rPr>
            <w:color w:val="1F354B" w:themeColor="accent1" w:themeShade="BF"/>
          </w:rPr>
          <w:t>Science Europes Core requirements for data management plans</w:t>
        </w:r>
      </w:hyperlink>
      <w:r w:rsidRPr="00C119F2">
        <w:rPr>
          <w:rFonts w:ascii="Georgia" w:hAnsi="Georgia"/>
          <w:color w:val="1F354B" w:themeColor="accent1" w:themeShade="BF"/>
        </w:rPr>
        <w:t xml:space="preserve"> </w:t>
      </w:r>
      <w:r>
        <w:rPr>
          <w:rFonts w:ascii="Georgia" w:hAnsi="Georgia"/>
          <w:color w:val="1F354B" w:themeColor="accent1" w:themeShade="BF"/>
        </w:rPr>
        <w:t xml:space="preserve"> </w:t>
      </w:r>
      <w:r w:rsidRPr="00C119F2">
        <w:rPr>
          <w:rFonts w:ascii="Georgia" w:hAnsi="Georgia"/>
          <w:color w:val="1F354B" w:themeColor="accent1" w:themeShade="BF"/>
        </w:rPr>
        <w:t xml:space="preserve">för basfrågorna </w:t>
      </w:r>
      <w:r w:rsidR="0005374E">
        <w:rPr>
          <w:rFonts w:ascii="Georgia" w:hAnsi="Georgia"/>
          <w:color w:val="1F354B" w:themeColor="accent1" w:themeShade="BF"/>
        </w:rPr>
        <w:t>(</w:t>
      </w:r>
      <w:hyperlink r:id="rId9" w:history="1">
        <w:r w:rsidR="0005374E" w:rsidRPr="001228A2">
          <w:rPr>
            <w:rStyle w:val="Hyperlnk"/>
            <w:rFonts w:ascii="Georgia" w:hAnsi="Georgia"/>
          </w:rPr>
          <w:t>https://www.scienceeurope.org/our-resources/</w:t>
        </w:r>
      </w:hyperlink>
      <w:r w:rsidR="0005374E">
        <w:rPr>
          <w:rFonts w:ascii="Georgia" w:hAnsi="Georgia"/>
          <w:color w:val="1F354B" w:themeColor="accent1" w:themeShade="BF"/>
        </w:rPr>
        <w:t xml:space="preserve">) </w:t>
      </w:r>
      <w:r w:rsidRPr="00C119F2">
        <w:rPr>
          <w:rFonts w:ascii="Georgia" w:hAnsi="Georgia"/>
          <w:color w:val="1F354B" w:themeColor="accent1" w:themeShade="BF"/>
        </w:rPr>
        <w:t xml:space="preserve">och </w:t>
      </w:r>
      <w:hyperlink r:id="rId10" w:history="1">
        <w:r w:rsidRPr="00C119F2">
          <w:rPr>
            <w:rStyle w:val="Hyperlnk"/>
            <w:rFonts w:ascii="Georgia" w:hAnsi="Georgia"/>
          </w:rPr>
          <w:t>Svensk Nationell Datatjänsts checklista för datahanteringsplan</w:t>
        </w:r>
      </w:hyperlink>
      <w:r w:rsidR="0005374E">
        <w:rPr>
          <w:rFonts w:ascii="Georgia" w:hAnsi="Georgia"/>
          <w:color w:val="1F354B" w:themeColor="accent1" w:themeShade="BF"/>
        </w:rPr>
        <w:t xml:space="preserve"> </w:t>
      </w:r>
      <w:r w:rsidRPr="00C119F2">
        <w:rPr>
          <w:rFonts w:ascii="Georgia" w:hAnsi="Georgia"/>
          <w:color w:val="1F354B" w:themeColor="accent1" w:themeShade="BF"/>
        </w:rPr>
        <w:t>för administrativa uppgifter om forskningsprojektet</w:t>
      </w:r>
      <w:r w:rsidR="0005374E">
        <w:rPr>
          <w:rFonts w:ascii="Georgia" w:hAnsi="Georgia"/>
          <w:color w:val="1F354B" w:themeColor="accent1" w:themeShade="BF"/>
        </w:rPr>
        <w:t xml:space="preserve"> (</w:t>
      </w:r>
      <w:r w:rsidR="0005374E" w:rsidRPr="0005374E">
        <w:rPr>
          <w:rFonts w:ascii="Georgia" w:hAnsi="Georgia"/>
          <w:color w:val="1F354B" w:themeColor="accent1" w:themeShade="BF"/>
        </w:rPr>
        <w:t>https://snd.gu.se/sv/hantera-data/datahanteringsplan/att-skriva-datahanteringsplan/checklista-datahanteringsplan</w:t>
      </w:r>
      <w:r w:rsidRPr="00C119F2">
        <w:rPr>
          <w:rFonts w:ascii="Georgia" w:hAnsi="Georgia"/>
          <w:color w:val="1F354B" w:themeColor="accent1" w:themeShade="BF"/>
        </w:rPr>
        <w:t xml:space="preserve">). </w:t>
      </w:r>
    </w:p>
    <w:p w14:paraId="2F02B014" w14:textId="77777777" w:rsidR="00490855" w:rsidRDefault="00490855" w:rsidP="00C119F2">
      <w:pPr>
        <w:pStyle w:val="Liststycke"/>
        <w:rPr>
          <w:rFonts w:ascii="Georgia" w:hAnsi="Georgia"/>
          <w:color w:val="1F354B" w:themeColor="accent1" w:themeShade="BF"/>
        </w:rPr>
      </w:pPr>
    </w:p>
    <w:p w14:paraId="7F5548EE" w14:textId="6E00C3EE" w:rsidR="00C119F2" w:rsidRDefault="00C119F2" w:rsidP="00C119F2">
      <w:pPr>
        <w:pStyle w:val="Liststycke"/>
        <w:rPr>
          <w:rFonts w:ascii="Georgia" w:hAnsi="Georgia"/>
          <w:color w:val="1F354B" w:themeColor="accent1" w:themeShade="BF"/>
        </w:rPr>
      </w:pPr>
      <w:r w:rsidRPr="00C119F2">
        <w:rPr>
          <w:rFonts w:ascii="Georgia" w:hAnsi="Georgia"/>
          <w:color w:val="1F354B" w:themeColor="accent1" w:themeShade="BF"/>
        </w:rPr>
        <w:t xml:space="preserve">Syftet med denna mall är att den ska kunna vara generellt applicerbar på forskningsprojekt vid UmU som producerar, samlar in eller behandlar forskningsdata i någon form. Användningsområdet för </w:t>
      </w:r>
      <w:r w:rsidR="00490855">
        <w:rPr>
          <w:rFonts w:ascii="Georgia" w:hAnsi="Georgia"/>
          <w:color w:val="1F354B" w:themeColor="accent1" w:themeShade="BF"/>
        </w:rPr>
        <w:t>mallen</w:t>
      </w:r>
      <w:r w:rsidRPr="00C119F2">
        <w:rPr>
          <w:rFonts w:ascii="Georgia" w:hAnsi="Georgia"/>
          <w:color w:val="1F354B" w:themeColor="accent1" w:themeShade="BF"/>
        </w:rPr>
        <w:t xml:space="preserve"> är främst när ett forskningsprojekt inte redan har specifika krav från en finansiär och där ingen finansiärsspecifik datahanteringsplan finns/krävs – eller om finansiär specifikt pekar ut användning av Science Europes Core requirements for data management plans.</w:t>
      </w:r>
      <w:r w:rsidRPr="00C119F2">
        <w:rPr>
          <w:rFonts w:ascii="Georgia" w:hAnsi="Georgia"/>
          <w:color w:val="1F354B" w:themeColor="accent1" w:themeShade="BF"/>
        </w:rPr>
        <w:br/>
      </w:r>
      <w:r w:rsidRPr="00C119F2">
        <w:rPr>
          <w:rFonts w:ascii="Georgia" w:hAnsi="Georgia"/>
          <w:color w:val="1F354B" w:themeColor="accent1" w:themeShade="BF"/>
        </w:rPr>
        <w:br/>
        <w:t xml:space="preserve">Datahanteringsplanen ska ses som ett levande dokument som uppdateras kontinuerligt under forskningsprojektets gång. En </w:t>
      </w:r>
      <w:r w:rsidR="00490855">
        <w:rPr>
          <w:rFonts w:ascii="Georgia" w:hAnsi="Georgia"/>
          <w:color w:val="1F354B" w:themeColor="accent1" w:themeShade="BF"/>
        </w:rPr>
        <w:t>datahanteringsplan</w:t>
      </w:r>
      <w:r w:rsidRPr="00C119F2">
        <w:rPr>
          <w:rFonts w:ascii="Georgia" w:hAnsi="Georgia"/>
          <w:color w:val="1F354B" w:themeColor="accent1" w:themeShade="BF"/>
        </w:rPr>
        <w:t xml:space="preserve"> vid projektstart tillhör idag god forskningspraxis och kan för den enskild</w:t>
      </w:r>
      <w:r w:rsidR="0005374E">
        <w:rPr>
          <w:rFonts w:ascii="Georgia" w:hAnsi="Georgia"/>
          <w:color w:val="1F354B" w:themeColor="accent1" w:themeShade="BF"/>
        </w:rPr>
        <w:t>a</w:t>
      </w:r>
      <w:r w:rsidRPr="00C119F2">
        <w:rPr>
          <w:rFonts w:ascii="Georgia" w:hAnsi="Georgia"/>
          <w:color w:val="1F354B" w:themeColor="accent1" w:themeShade="BF"/>
        </w:rPr>
        <w:t xml:space="preserve"> forskaren/doktoranden fungera som ett effektivt sätt att redan i ett tidigt skede av projektet tänka igenom upplägg, insamling och hantering av forskningsmaterialet. Inte minst är du, med en </w:t>
      </w:r>
      <w:r w:rsidR="00490855">
        <w:rPr>
          <w:rFonts w:ascii="Georgia" w:hAnsi="Georgia"/>
          <w:color w:val="1F354B" w:themeColor="accent1" w:themeShade="BF"/>
        </w:rPr>
        <w:t>datahanteringsplan enligt den här mallen</w:t>
      </w:r>
      <w:r w:rsidRPr="00C119F2">
        <w:rPr>
          <w:rFonts w:ascii="Georgia" w:hAnsi="Georgia"/>
          <w:color w:val="1F354B" w:themeColor="accent1" w:themeShade="BF"/>
        </w:rPr>
        <w:t xml:space="preserve">, redo för forskningsfinansiärers, publikationers och myndigheters krav på </w:t>
      </w:r>
      <w:r w:rsidR="00490855">
        <w:rPr>
          <w:rFonts w:ascii="Georgia" w:hAnsi="Georgia"/>
          <w:color w:val="1F354B" w:themeColor="accent1" w:themeShade="BF"/>
        </w:rPr>
        <w:t>datahanteringsplaner</w:t>
      </w:r>
      <w:r w:rsidRPr="00C119F2">
        <w:rPr>
          <w:rFonts w:ascii="Georgia" w:hAnsi="Georgia"/>
          <w:color w:val="1F354B" w:themeColor="accent1" w:themeShade="BF"/>
        </w:rPr>
        <w:t>, öppet tillgängliga data, arkivering mm.</w:t>
      </w:r>
    </w:p>
    <w:p w14:paraId="7C5FAA5F" w14:textId="77777777" w:rsidR="00C119F2" w:rsidRPr="00C119F2" w:rsidRDefault="00C119F2" w:rsidP="00C119F2">
      <w:pPr>
        <w:pStyle w:val="Liststycke"/>
        <w:rPr>
          <w:rFonts w:ascii="Georgia" w:hAnsi="Georgia"/>
          <w:color w:val="1F354B" w:themeColor="accent1" w:themeShade="BF"/>
        </w:rPr>
      </w:pPr>
    </w:p>
    <w:p w14:paraId="5B0EF383" w14:textId="77777777" w:rsidR="00D83DFE" w:rsidRDefault="00C119F2" w:rsidP="00C119F2">
      <w:pPr>
        <w:pStyle w:val="Liststycke"/>
        <w:rPr>
          <w:rFonts w:ascii="Georgia" w:hAnsi="Georgia"/>
          <w:color w:val="1F354B" w:themeColor="accent1" w:themeShade="BF"/>
        </w:rPr>
      </w:pPr>
      <w:r w:rsidRPr="00C119F2">
        <w:rPr>
          <w:rFonts w:ascii="Georgia" w:hAnsi="Georgia"/>
          <w:color w:val="1F354B" w:themeColor="accent1" w:themeShade="BF"/>
        </w:rPr>
        <w:t>För utförligare information och vägledning angående hantering och tillgängliggörande av forskningsdata se webb</w:t>
      </w:r>
      <w:r w:rsidR="0005374E">
        <w:rPr>
          <w:rFonts w:ascii="Georgia" w:hAnsi="Georgia"/>
          <w:color w:val="1F354B" w:themeColor="accent1" w:themeShade="BF"/>
        </w:rPr>
        <w:t>en</w:t>
      </w:r>
      <w:r w:rsidRPr="00C119F2">
        <w:rPr>
          <w:rFonts w:ascii="Georgia" w:hAnsi="Georgia"/>
          <w:color w:val="1F354B" w:themeColor="accent1" w:themeShade="BF"/>
        </w:rPr>
        <w:t xml:space="preserve"> </w:t>
      </w:r>
      <w:r w:rsidR="00490855">
        <w:rPr>
          <w:rFonts w:ascii="Georgia" w:hAnsi="Georgia"/>
          <w:color w:val="1F354B" w:themeColor="accent1" w:themeShade="BF"/>
        </w:rPr>
        <w:t xml:space="preserve">vid </w:t>
      </w:r>
      <w:r w:rsidRPr="00C119F2">
        <w:rPr>
          <w:rFonts w:ascii="Georgia" w:hAnsi="Georgia"/>
          <w:color w:val="1F354B" w:themeColor="accent1" w:themeShade="BF"/>
        </w:rPr>
        <w:t>Um</w:t>
      </w:r>
      <w:r w:rsidR="0005374E">
        <w:rPr>
          <w:rFonts w:ascii="Georgia" w:hAnsi="Georgia"/>
          <w:color w:val="1F354B" w:themeColor="accent1" w:themeShade="BF"/>
        </w:rPr>
        <w:t>eå universitetsbibliotek (</w:t>
      </w:r>
      <w:hyperlink r:id="rId11" w:history="1">
        <w:r w:rsidR="00490855" w:rsidRPr="001228A2">
          <w:rPr>
            <w:rStyle w:val="Hyperlnk"/>
            <w:rFonts w:ascii="Georgia" w:hAnsi="Georgia"/>
          </w:rPr>
          <w:t>https://www.umu.se/bibliotek/</w:t>
        </w:r>
      </w:hyperlink>
      <w:r w:rsidR="0005374E">
        <w:rPr>
          <w:rFonts w:ascii="Georgia" w:hAnsi="Georgia"/>
          <w:color w:val="1F354B" w:themeColor="accent1" w:themeShade="BF"/>
        </w:rPr>
        <w:t>).</w:t>
      </w:r>
      <w:r w:rsidR="00490855">
        <w:rPr>
          <w:rFonts w:ascii="Georgia" w:hAnsi="Georgia"/>
          <w:color w:val="1F354B" w:themeColor="accent1" w:themeShade="BF"/>
        </w:rPr>
        <w:t xml:space="preserve"> För att kontakta biblioteket i frågor om datahanteringsplaner </w:t>
      </w:r>
      <w:r w:rsidR="00D83DFE">
        <w:rPr>
          <w:rFonts w:ascii="Georgia" w:hAnsi="Georgia"/>
          <w:color w:val="1F354B" w:themeColor="accent1" w:themeShade="BF"/>
        </w:rPr>
        <w:t>använd kontaktformuläret (</w:t>
      </w:r>
      <w:r w:rsidR="00D83DFE" w:rsidRPr="00D83DFE">
        <w:rPr>
          <w:rFonts w:ascii="Georgia" w:hAnsi="Georgia"/>
          <w:color w:val="1F354B" w:themeColor="accent1" w:themeShade="BF"/>
        </w:rPr>
        <w:t>https://www.umu.se/bibliotek/kontakta-oss/</w:t>
      </w:r>
      <w:r w:rsidR="00D83DFE">
        <w:rPr>
          <w:rFonts w:ascii="Georgia" w:hAnsi="Georgia"/>
          <w:color w:val="1F354B" w:themeColor="accent1" w:themeShade="BF"/>
        </w:rPr>
        <w:t xml:space="preserve">) och välj alternativet ’Publicering, avhandlingar och forskningsdata’. </w:t>
      </w:r>
    </w:p>
    <w:p w14:paraId="3A278CB9" w14:textId="77777777" w:rsidR="00D83DFE" w:rsidRDefault="00D83DFE" w:rsidP="00C119F2">
      <w:pPr>
        <w:pStyle w:val="Liststycke"/>
        <w:rPr>
          <w:rFonts w:ascii="Georgia" w:hAnsi="Georgia"/>
          <w:color w:val="1F354B" w:themeColor="accent1" w:themeShade="BF"/>
        </w:rPr>
      </w:pPr>
    </w:p>
    <w:p w14:paraId="1665B477" w14:textId="12DCC2BD" w:rsidR="00C75769" w:rsidRPr="00C119F2" w:rsidRDefault="00490855" w:rsidP="00C119F2">
      <w:pPr>
        <w:pStyle w:val="Liststycke"/>
        <w:rPr>
          <w:i/>
        </w:rPr>
      </w:pPr>
      <w:r w:rsidRPr="00490855">
        <w:rPr>
          <w:rFonts w:ascii="Georgia" w:hAnsi="Georgia"/>
          <w:color w:val="1F354B" w:themeColor="accent1" w:themeShade="BF"/>
        </w:rPr>
        <w:t xml:space="preserve">Den här </w:t>
      </w:r>
      <w:r>
        <w:rPr>
          <w:rFonts w:ascii="Georgia" w:hAnsi="Georgia"/>
          <w:color w:val="1F354B" w:themeColor="accent1" w:themeShade="BF"/>
        </w:rPr>
        <w:t>introduktions</w:t>
      </w:r>
      <w:r w:rsidRPr="00490855">
        <w:rPr>
          <w:rFonts w:ascii="Georgia" w:hAnsi="Georgia"/>
          <w:color w:val="1F354B" w:themeColor="accent1" w:themeShade="BF"/>
        </w:rPr>
        <w:t>texten ingår inte i datahanteringsplanen och kan raderas efter att den är färdig</w:t>
      </w:r>
      <w:r>
        <w:rPr>
          <w:rFonts w:ascii="Georgia" w:hAnsi="Georgia"/>
          <w:color w:val="1F354B" w:themeColor="accent1" w:themeShade="BF"/>
        </w:rPr>
        <w:t>.</w:t>
      </w:r>
    </w:p>
    <w:p w14:paraId="56C8F3C0" w14:textId="6F94B3AE" w:rsidR="00C75769" w:rsidRPr="003F1338" w:rsidRDefault="00490855" w:rsidP="00CF467D">
      <w:pPr>
        <w:pStyle w:val="Rubrik1"/>
        <w:numPr>
          <w:ilvl w:val="0"/>
          <w:numId w:val="30"/>
        </w:numPr>
        <w:ind w:left="426" w:hanging="426"/>
      </w:pPr>
      <w:r>
        <w:t xml:space="preserve">Administrativa </w:t>
      </w:r>
      <w:r w:rsidR="00D83DFE">
        <w:t>uppgifter om forskningsprojektet</w:t>
      </w:r>
    </w:p>
    <w:p w14:paraId="2FC0EE36" w14:textId="34B91584" w:rsidR="00D83DFE" w:rsidRDefault="00D83DFE" w:rsidP="00D83DFE">
      <w:pPr>
        <w:rPr>
          <w:rFonts w:ascii="Georgia" w:hAnsi="Georgia"/>
        </w:rPr>
      </w:pPr>
      <w:r>
        <w:rPr>
          <w:rFonts w:ascii="Georgia" w:hAnsi="Georgia"/>
        </w:rPr>
        <w:t>[Hälptext i [] kan raderas när datahanteringsplanen är färdig.]</w:t>
      </w:r>
    </w:p>
    <w:p w14:paraId="48440CDF" w14:textId="77777777" w:rsidR="00D83DFE" w:rsidRDefault="00D83DFE" w:rsidP="00D83DFE">
      <w:pPr>
        <w:rPr>
          <w:rFonts w:ascii="Georgia" w:hAnsi="Georgia"/>
        </w:rPr>
      </w:pPr>
    </w:p>
    <w:p w14:paraId="41E86E04" w14:textId="572B35EF" w:rsidR="00D83DFE" w:rsidRDefault="00D83DFE" w:rsidP="00D83DFE">
      <w:pPr>
        <w:rPr>
          <w:rFonts w:ascii="Georgia" w:hAnsi="Georgia"/>
        </w:rPr>
      </w:pPr>
      <w:r w:rsidRPr="00D83DFE">
        <w:rPr>
          <w:rFonts w:ascii="Georgia" w:hAnsi="Georgia"/>
          <w:b/>
        </w:rPr>
        <w:t>Projekttitel:</w:t>
      </w:r>
      <w:r>
        <w:rPr>
          <w:rFonts w:ascii="Georgia" w:hAnsi="Georgia"/>
        </w:rPr>
        <w:t xml:space="preserve"> </w:t>
      </w:r>
      <w:r w:rsidRPr="00C56F12">
        <w:rPr>
          <w:rFonts w:ascii="Georgia" w:hAnsi="Georgia"/>
          <w:color w:val="1F354B" w:themeColor="accent1" w:themeShade="BF"/>
        </w:rPr>
        <w:t>[namn på befintligt eller planerat forskningsprojekt]</w:t>
      </w:r>
      <w:r>
        <w:rPr>
          <w:rFonts w:ascii="Georgia" w:hAnsi="Georgia"/>
          <w:color w:val="1F354B" w:themeColor="accent1" w:themeShade="BF"/>
        </w:rPr>
        <w:br/>
      </w:r>
    </w:p>
    <w:p w14:paraId="76122C05" w14:textId="696696A3" w:rsidR="00D83DFE" w:rsidRDefault="00D83DFE" w:rsidP="00D83DFE">
      <w:pPr>
        <w:rPr>
          <w:rFonts w:ascii="Georgia" w:hAnsi="Georgia"/>
          <w:color w:val="1F354B" w:themeColor="accent1" w:themeShade="BF"/>
        </w:rPr>
      </w:pPr>
      <w:r w:rsidRPr="00117047">
        <w:rPr>
          <w:rFonts w:ascii="Georgia" w:hAnsi="Georgia"/>
          <w:b/>
        </w:rPr>
        <w:t>Ansvarig forskare:</w:t>
      </w:r>
      <w:r>
        <w:rPr>
          <w:rFonts w:ascii="Georgia" w:hAnsi="Georgia"/>
        </w:rPr>
        <w:t xml:space="preserve"> </w:t>
      </w:r>
      <w:r w:rsidRPr="00C56F12">
        <w:rPr>
          <w:rFonts w:ascii="Georgia" w:hAnsi="Georgia"/>
          <w:color w:val="1F354B" w:themeColor="accent1" w:themeShade="BF"/>
        </w:rPr>
        <w:t>[Person, institution eller organisation som ansvarar för det materiella och intellektuella innehållet för de data som projektet avser att studera</w:t>
      </w:r>
      <w:r>
        <w:rPr>
          <w:rFonts w:ascii="Georgia" w:hAnsi="Georgia"/>
          <w:color w:val="1F354B" w:themeColor="accent1" w:themeShade="BF"/>
        </w:rPr>
        <w:t xml:space="preserve">. </w:t>
      </w:r>
      <w:r w:rsidRPr="00C56F12">
        <w:rPr>
          <w:rFonts w:ascii="Georgia" w:hAnsi="Georgia"/>
          <w:color w:val="1F354B" w:themeColor="accent1" w:themeShade="BF"/>
        </w:rPr>
        <w:t>Ange gärna forskar-ID som t.ex. ORCID (</w:t>
      </w:r>
      <w:hyperlink r:id="rId12" w:history="1">
        <w:r w:rsidRPr="001228A2">
          <w:rPr>
            <w:rStyle w:val="Hyperlnk"/>
            <w:rFonts w:ascii="Georgia" w:hAnsi="Georgia"/>
          </w:rPr>
          <w:t>http://orcid.org)</w:t>
        </w:r>
      </w:hyperlink>
      <w:r w:rsidRPr="00C56F12">
        <w:rPr>
          <w:rFonts w:ascii="Georgia" w:hAnsi="Georgia"/>
          <w:color w:val="1F354B" w:themeColor="accent1" w:themeShade="BF"/>
        </w:rPr>
        <w:t>.]</w:t>
      </w:r>
    </w:p>
    <w:p w14:paraId="3C552BC9" w14:textId="38DD6503" w:rsidR="00D83DFE" w:rsidRDefault="00D83DFE" w:rsidP="00D83DFE">
      <w:pPr>
        <w:rPr>
          <w:rFonts w:ascii="Georgia" w:hAnsi="Georgia"/>
        </w:rPr>
      </w:pPr>
    </w:p>
    <w:p w14:paraId="2078F46A" w14:textId="6A885E41" w:rsidR="00D83DFE" w:rsidRDefault="00D83DFE" w:rsidP="00D83DFE">
      <w:pPr>
        <w:rPr>
          <w:rFonts w:ascii="Georgia" w:hAnsi="Georgia"/>
        </w:rPr>
      </w:pPr>
      <w:r w:rsidRPr="00117047">
        <w:rPr>
          <w:rFonts w:ascii="Georgia" w:hAnsi="Georgia"/>
          <w:b/>
        </w:rPr>
        <w:lastRenderedPageBreak/>
        <w:t>Kontaktperson:</w:t>
      </w:r>
      <w:r w:rsidRPr="006A1FC7">
        <w:rPr>
          <w:rFonts w:ascii="Georgia" w:hAnsi="Georgia"/>
        </w:rPr>
        <w:t xml:space="preserve"> </w:t>
      </w:r>
      <w:r w:rsidRPr="006A1FC7">
        <w:rPr>
          <w:rFonts w:ascii="Georgia" w:hAnsi="Georgia"/>
          <w:color w:val="1F354B" w:themeColor="accent1" w:themeShade="BF"/>
        </w:rPr>
        <w:t>[Forskningsprojektets kontaktperson. Vanligtvis någon av forskningsprojektets primärforskare. Relevanta kontaktuppgifter är namn, telefon och e-post.]</w:t>
      </w:r>
      <w:r>
        <w:rPr>
          <w:rFonts w:ascii="Georgia" w:hAnsi="Georgia"/>
          <w:color w:val="1F354B" w:themeColor="accent1" w:themeShade="BF"/>
        </w:rPr>
        <w:br/>
      </w:r>
    </w:p>
    <w:p w14:paraId="0C94E491" w14:textId="61B7C3B4" w:rsidR="00D83DFE" w:rsidRDefault="00D83DFE" w:rsidP="00D83DFE">
      <w:pPr>
        <w:rPr>
          <w:rFonts w:ascii="Georgia" w:hAnsi="Georgia"/>
        </w:rPr>
      </w:pPr>
      <w:r w:rsidRPr="00117047">
        <w:rPr>
          <w:rFonts w:ascii="Georgia" w:hAnsi="Georgia"/>
          <w:b/>
        </w:rPr>
        <w:t>Forskningshuvudman:</w:t>
      </w:r>
      <w:r>
        <w:rPr>
          <w:rFonts w:ascii="Georgia" w:hAnsi="Georgia"/>
        </w:rPr>
        <w:t xml:space="preserve"> </w:t>
      </w:r>
      <w:r w:rsidRPr="008A3EC7">
        <w:rPr>
          <w:rFonts w:ascii="Georgia" w:hAnsi="Georgia"/>
          <w:color w:val="1F354B" w:themeColor="accent1" w:themeShade="BF"/>
        </w:rPr>
        <w:t xml:space="preserve">[Den organisation som </w:t>
      </w:r>
      <w:r>
        <w:rPr>
          <w:rFonts w:ascii="Georgia" w:hAnsi="Georgia"/>
          <w:color w:val="1F354B" w:themeColor="accent1" w:themeShade="BF"/>
        </w:rPr>
        <w:t xml:space="preserve">äger </w:t>
      </w:r>
      <w:r w:rsidRPr="005F3FC5">
        <w:rPr>
          <w:rFonts w:ascii="Georgia" w:hAnsi="Georgia"/>
          <w:color w:val="1F354B" w:themeColor="accent1" w:themeShade="BF"/>
        </w:rPr>
        <w:t>datamaterialet, d.v.s. är huvudman för datamaterialet. Om flera organisationer är delaktiga i projektet, ange vilken som har huvudansvar och hur detta ska regleras/dokumenteras så att det inte uppstår frågetecken under projektets gång eller efter att projektet är avslutat. Ange gärna diarienummer hos huvudman.</w:t>
      </w:r>
      <w:r w:rsidRPr="008A3EC7">
        <w:rPr>
          <w:rFonts w:ascii="Georgia" w:hAnsi="Georgia"/>
          <w:color w:val="1F354B" w:themeColor="accent1" w:themeShade="BF"/>
        </w:rPr>
        <w:t>]</w:t>
      </w:r>
      <w:r>
        <w:rPr>
          <w:rFonts w:ascii="Georgia" w:hAnsi="Georgia"/>
          <w:color w:val="1F354B" w:themeColor="accent1" w:themeShade="BF"/>
        </w:rPr>
        <w:br/>
      </w:r>
    </w:p>
    <w:p w14:paraId="61DBB3AB" w14:textId="1A64FAC1" w:rsidR="00D83DFE" w:rsidRDefault="00D83DFE" w:rsidP="00D83DFE">
      <w:pPr>
        <w:rPr>
          <w:rFonts w:ascii="Georgia" w:hAnsi="Georgia"/>
        </w:rPr>
      </w:pPr>
      <w:r w:rsidRPr="00117047">
        <w:rPr>
          <w:rFonts w:ascii="Georgia" w:hAnsi="Georgia"/>
          <w:b/>
        </w:rPr>
        <w:t>Projektbeskrivning:</w:t>
      </w:r>
      <w:r>
        <w:rPr>
          <w:rFonts w:ascii="Georgia" w:hAnsi="Georgia"/>
        </w:rPr>
        <w:t xml:space="preserve"> </w:t>
      </w:r>
      <w:r w:rsidRPr="005D091D">
        <w:rPr>
          <w:rFonts w:ascii="Georgia" w:hAnsi="Georgia"/>
          <w:color w:val="1F354B" w:themeColor="accent1" w:themeShade="BF"/>
        </w:rPr>
        <w:t>[Kortfattad beskrivning av forskningsprojektet; t.ex. syftet med projektet och vilka forskningsfrågor som är tänkta att besvaras samt syftet med att data ska samlas in/skapas.]</w:t>
      </w:r>
      <w:r>
        <w:rPr>
          <w:rFonts w:ascii="Georgia" w:hAnsi="Georgia"/>
          <w:color w:val="1F354B" w:themeColor="accent1" w:themeShade="BF"/>
        </w:rPr>
        <w:br/>
      </w:r>
    </w:p>
    <w:p w14:paraId="2EF48BF7" w14:textId="353101B2" w:rsidR="00D83DFE" w:rsidRDefault="00D83DFE" w:rsidP="00D83DFE">
      <w:pPr>
        <w:rPr>
          <w:rFonts w:ascii="Georgia" w:hAnsi="Georgia"/>
        </w:rPr>
      </w:pPr>
      <w:r w:rsidRPr="00117047">
        <w:rPr>
          <w:rFonts w:ascii="Georgia" w:hAnsi="Georgia"/>
          <w:b/>
        </w:rPr>
        <w:t>Finansiering:</w:t>
      </w:r>
      <w:r>
        <w:rPr>
          <w:rFonts w:ascii="Georgia" w:hAnsi="Georgia"/>
        </w:rPr>
        <w:t xml:space="preserve"> </w:t>
      </w:r>
      <w:r w:rsidRPr="005D091D">
        <w:rPr>
          <w:rFonts w:ascii="Georgia" w:hAnsi="Georgia"/>
          <w:color w:val="1F354B" w:themeColor="accent1" w:themeShade="BF"/>
        </w:rPr>
        <w:t>[</w:t>
      </w:r>
      <w:r>
        <w:rPr>
          <w:rFonts w:ascii="Georgia" w:hAnsi="Georgia"/>
          <w:color w:val="1F354B" w:themeColor="accent1" w:themeShade="BF"/>
        </w:rPr>
        <w:t>Information om studiens finansiering, såsom finansiär/er, projekttitel på ansökan och diarienummer hos finansiär/er.</w:t>
      </w:r>
      <w:r w:rsidRPr="005D091D">
        <w:rPr>
          <w:rFonts w:ascii="Georgia" w:hAnsi="Georgia"/>
          <w:color w:val="1F354B" w:themeColor="accent1" w:themeShade="BF"/>
        </w:rPr>
        <w:t>]</w:t>
      </w:r>
      <w:r>
        <w:rPr>
          <w:rFonts w:ascii="Georgia" w:hAnsi="Georgia"/>
          <w:color w:val="1F354B" w:themeColor="accent1" w:themeShade="BF"/>
        </w:rPr>
        <w:br/>
      </w:r>
    </w:p>
    <w:p w14:paraId="341AD185" w14:textId="3273A263" w:rsidR="00D83DFE" w:rsidRDefault="00D83DFE" w:rsidP="00D83DFE">
      <w:pPr>
        <w:rPr>
          <w:rFonts w:ascii="Georgia" w:hAnsi="Georgia"/>
        </w:rPr>
      </w:pPr>
      <w:r w:rsidRPr="00117047">
        <w:rPr>
          <w:rFonts w:ascii="Georgia" w:hAnsi="Georgia"/>
          <w:b/>
        </w:rPr>
        <w:t>Ev. övriga administrativa uppgifter:</w:t>
      </w:r>
      <w:r>
        <w:rPr>
          <w:rFonts w:ascii="Georgia" w:hAnsi="Georgia"/>
        </w:rPr>
        <w:t xml:space="preserve"> </w:t>
      </w:r>
      <w:r w:rsidRPr="002F0368">
        <w:rPr>
          <w:rFonts w:ascii="Georgia" w:hAnsi="Georgia"/>
          <w:color w:val="1F354B" w:themeColor="accent1" w:themeShade="BF"/>
        </w:rPr>
        <w:t>[</w:t>
      </w:r>
      <w:r>
        <w:rPr>
          <w:rFonts w:ascii="Georgia" w:hAnsi="Georgia"/>
          <w:color w:val="1F354B" w:themeColor="accent1" w:themeShade="BF"/>
        </w:rPr>
        <w:t>Samarbetspart/m</w:t>
      </w:r>
      <w:r w:rsidRPr="002F0368">
        <w:rPr>
          <w:rFonts w:ascii="Georgia" w:hAnsi="Georgia"/>
          <w:color w:val="1F354B" w:themeColor="accent1" w:themeShade="BF"/>
        </w:rPr>
        <w:t>edverkande forskare och/eller orga</w:t>
      </w:r>
      <w:r>
        <w:rPr>
          <w:rFonts w:ascii="Georgia" w:hAnsi="Georgia"/>
          <w:color w:val="1F354B" w:themeColor="accent1" w:themeShade="BF"/>
        </w:rPr>
        <w:t>nisationer, Roller, Producent (administrativt ansvar för studiens genomförande)</w:t>
      </w:r>
      <w:r w:rsidRPr="002F0368">
        <w:rPr>
          <w:rFonts w:ascii="Georgia" w:hAnsi="Georgia"/>
          <w:color w:val="1F354B" w:themeColor="accent1" w:themeShade="BF"/>
        </w:rPr>
        <w:t xml:space="preserve"> osv.]</w:t>
      </w:r>
      <w:r>
        <w:rPr>
          <w:rFonts w:ascii="Georgia" w:hAnsi="Georgia"/>
          <w:color w:val="1F354B" w:themeColor="accent1" w:themeShade="BF"/>
        </w:rPr>
        <w:br/>
      </w:r>
    </w:p>
    <w:p w14:paraId="29CC561A" w14:textId="3A10EDFD" w:rsidR="00C75769" w:rsidRDefault="00117047" w:rsidP="00CF467D">
      <w:pPr>
        <w:pStyle w:val="Rubrik1"/>
        <w:numPr>
          <w:ilvl w:val="0"/>
          <w:numId w:val="30"/>
        </w:numPr>
        <w:ind w:left="426" w:hanging="426"/>
      </w:pPr>
      <w:r>
        <w:t>Datahanteringsplan</w:t>
      </w:r>
    </w:p>
    <w:p w14:paraId="3686E72A" w14:textId="71ED998A" w:rsidR="00462516" w:rsidRPr="00462516" w:rsidRDefault="00462516" w:rsidP="00462516">
      <w:pPr>
        <w:rPr>
          <w:rFonts w:ascii="Georgia" w:hAnsi="Georgia"/>
          <w:color w:val="1F354B" w:themeColor="accent1" w:themeShade="BF"/>
        </w:rPr>
      </w:pPr>
      <w:r w:rsidRPr="00462516">
        <w:rPr>
          <w:rFonts w:ascii="Georgia" w:hAnsi="Georgia"/>
          <w:color w:val="1F354B" w:themeColor="accent1" w:themeShade="BF"/>
        </w:rPr>
        <w:t>[Obligatoriskt fält, version av datahanteringsplanen, datum enligt formen xxxx (år)-xx (mån)-xx (dag)]</w:t>
      </w:r>
      <w:r>
        <w:rPr>
          <w:rFonts w:ascii="Georgia" w:hAnsi="Georgia"/>
          <w:color w:val="1F354B" w:themeColor="accent1" w:themeShade="BF"/>
        </w:rPr>
        <w:t xml:space="preserve"> </w:t>
      </w:r>
      <w:r>
        <w:rPr>
          <w:rFonts w:ascii="Georgia" w:hAnsi="Georgia"/>
        </w:rPr>
        <w:t>Version 01, xxxx-xx-xx</w:t>
      </w:r>
    </w:p>
    <w:p w14:paraId="1F0FDF8A" w14:textId="43F81F9C" w:rsidR="00C75769" w:rsidRDefault="00117047" w:rsidP="00117047">
      <w:pPr>
        <w:pStyle w:val="Rubrik2"/>
        <w:numPr>
          <w:ilvl w:val="1"/>
          <w:numId w:val="30"/>
        </w:numPr>
      </w:pPr>
      <w:r w:rsidRPr="00117047">
        <w:t>Beskrivning av data – återanvändning av befintlig data och/eller produktion av nya data</w:t>
      </w:r>
      <w:r w:rsidR="00C75769">
        <w:t xml:space="preserve"> </w:t>
      </w:r>
    </w:p>
    <w:p w14:paraId="20E171D3" w14:textId="6C7223B2" w:rsidR="00117047" w:rsidRDefault="00117047" w:rsidP="00117047">
      <w:r>
        <w:t>3.1.1</w:t>
      </w:r>
      <w:r>
        <w:tab/>
      </w:r>
      <w:r w:rsidRPr="00117047">
        <w:t>Hur kommer data samlas in, skapas eller återanvändas?</w:t>
      </w:r>
    </w:p>
    <w:p w14:paraId="71D0467E" w14:textId="457BA9E6" w:rsidR="00117047" w:rsidRDefault="00117047" w:rsidP="00117047"/>
    <w:p w14:paraId="3431C5D4" w14:textId="58BF6B20" w:rsidR="00117047" w:rsidRDefault="00117047" w:rsidP="00117047"/>
    <w:p w14:paraId="427D9540" w14:textId="77777777" w:rsidR="00117047" w:rsidRDefault="00117047" w:rsidP="00117047"/>
    <w:p w14:paraId="2DBE59BC" w14:textId="607A439B" w:rsidR="00117047" w:rsidRDefault="00117047" w:rsidP="00117047">
      <w:pPr>
        <w:ind w:left="720" w:hanging="720"/>
      </w:pPr>
      <w:r>
        <w:t>3.1.2</w:t>
      </w:r>
      <w:r>
        <w:tab/>
      </w:r>
      <w:r w:rsidRPr="00117047">
        <w:t>Vilka typer av data kommer skapas och/eller samlas in, vad gäller dataformat och</w:t>
      </w:r>
      <w:r>
        <w:br/>
      </w:r>
      <w:r w:rsidRPr="00117047">
        <w:t>mängd/volymer data?</w:t>
      </w:r>
    </w:p>
    <w:p w14:paraId="7A8CE8EF" w14:textId="186F1B03" w:rsidR="00117047" w:rsidRDefault="00117047" w:rsidP="00117047"/>
    <w:p w14:paraId="796BFE08" w14:textId="2A0F4CE7" w:rsidR="00117047" w:rsidRDefault="00117047" w:rsidP="00117047"/>
    <w:p w14:paraId="2805F0B1" w14:textId="7E94B2F7" w:rsidR="00117047" w:rsidRDefault="00117047" w:rsidP="00117047"/>
    <w:p w14:paraId="29A2AE16" w14:textId="77777777" w:rsidR="00D83CFA" w:rsidRDefault="00D83CFA" w:rsidP="00117047"/>
    <w:p w14:paraId="5343F694" w14:textId="4BE603CA" w:rsidR="00117047" w:rsidRPr="00117047" w:rsidRDefault="00117047" w:rsidP="00117047">
      <w:pPr>
        <w:rPr>
          <w:rFonts w:cs="Arial"/>
          <w:bCs/>
          <w:sz w:val="32"/>
          <w:szCs w:val="26"/>
        </w:rPr>
      </w:pPr>
      <w:r w:rsidRPr="00117047">
        <w:rPr>
          <w:rFonts w:cs="Arial"/>
          <w:bCs/>
          <w:sz w:val="32"/>
          <w:szCs w:val="26"/>
        </w:rPr>
        <w:t>3.2</w:t>
      </w:r>
      <w:r w:rsidRPr="00117047">
        <w:rPr>
          <w:rFonts w:cs="Arial"/>
          <w:bCs/>
          <w:sz w:val="32"/>
          <w:szCs w:val="26"/>
        </w:rPr>
        <w:tab/>
      </w:r>
      <w:r>
        <w:rPr>
          <w:rFonts w:cs="Arial"/>
          <w:bCs/>
          <w:sz w:val="32"/>
          <w:szCs w:val="26"/>
        </w:rPr>
        <w:t>Dokumentation och datakvalitet</w:t>
      </w:r>
    </w:p>
    <w:p w14:paraId="6A6AE9F1" w14:textId="4AECE816" w:rsidR="00117047" w:rsidRDefault="00117047" w:rsidP="00117047">
      <w:pPr>
        <w:ind w:left="720" w:hanging="720"/>
      </w:pPr>
      <w:r>
        <w:t>3.2.1</w:t>
      </w:r>
      <w:r>
        <w:tab/>
      </w:r>
      <w:r w:rsidRPr="00117047">
        <w:t xml:space="preserve">Hur kommer materialet att dokumenteras och beskrivas med tillhörande metadata om </w:t>
      </w:r>
      <w:r>
        <w:br/>
      </w:r>
      <w:r w:rsidRPr="00117047">
        <w:t>struktur, standarder och format för beskrivningar av innehållet, insamlingsmetod m.m.?</w:t>
      </w:r>
    </w:p>
    <w:p w14:paraId="5524CBD2" w14:textId="18108403" w:rsidR="00117047" w:rsidRDefault="00117047" w:rsidP="00117047"/>
    <w:p w14:paraId="4CA5377D" w14:textId="20047349" w:rsidR="00117047" w:rsidRDefault="00117047" w:rsidP="00117047"/>
    <w:p w14:paraId="65C77914" w14:textId="75CA035D" w:rsidR="00117047" w:rsidRDefault="00117047" w:rsidP="00117047"/>
    <w:p w14:paraId="61EFF4DA" w14:textId="77777777" w:rsidR="00D83CFA" w:rsidRDefault="00D83CFA" w:rsidP="00117047"/>
    <w:p w14:paraId="42DB30E7" w14:textId="20B9EEBE" w:rsidR="00117047" w:rsidRDefault="00117047" w:rsidP="00117047">
      <w:pPr>
        <w:ind w:left="720" w:hanging="720"/>
      </w:pPr>
      <w:r>
        <w:t>3.2.2</w:t>
      </w:r>
      <w:r>
        <w:tab/>
      </w:r>
      <w:r w:rsidRPr="00117047">
        <w:t>Hur kommer kvalitet hos data säkerställas och dokumenteras (till exempel genom repeterade mätningar, validering av datainmatning, m.m.)?</w:t>
      </w:r>
    </w:p>
    <w:p w14:paraId="32326F2B" w14:textId="2506F785" w:rsidR="00117047" w:rsidRDefault="00117047" w:rsidP="00117047"/>
    <w:p w14:paraId="1752644A" w14:textId="77777777" w:rsidR="00117047" w:rsidRPr="00117047" w:rsidRDefault="00117047" w:rsidP="00117047"/>
    <w:p w14:paraId="122C5F30" w14:textId="5326A3CB" w:rsidR="0005181F" w:rsidRDefault="0005181F" w:rsidP="00117047"/>
    <w:p w14:paraId="0C66879A" w14:textId="1B7EA2AB" w:rsidR="00D83CFA" w:rsidRDefault="00D83CFA" w:rsidP="00117047"/>
    <w:p w14:paraId="455FFE04" w14:textId="504FC19D" w:rsidR="00117047" w:rsidRPr="00117047" w:rsidRDefault="00117047" w:rsidP="00117047">
      <w:pPr>
        <w:rPr>
          <w:rFonts w:cs="Arial"/>
          <w:bCs/>
          <w:sz w:val="32"/>
          <w:szCs w:val="26"/>
        </w:rPr>
      </w:pPr>
      <w:r w:rsidRPr="00117047">
        <w:rPr>
          <w:rFonts w:cs="Arial"/>
          <w:bCs/>
          <w:sz w:val="32"/>
          <w:szCs w:val="26"/>
        </w:rPr>
        <w:t>3.</w:t>
      </w:r>
      <w:r>
        <w:rPr>
          <w:rFonts w:cs="Arial"/>
          <w:bCs/>
          <w:sz w:val="32"/>
          <w:szCs w:val="26"/>
        </w:rPr>
        <w:t>3</w:t>
      </w:r>
      <w:r w:rsidRPr="00117047">
        <w:rPr>
          <w:rFonts w:cs="Arial"/>
          <w:bCs/>
          <w:sz w:val="32"/>
          <w:szCs w:val="26"/>
        </w:rPr>
        <w:tab/>
      </w:r>
      <w:r>
        <w:rPr>
          <w:rFonts w:cs="Arial"/>
          <w:bCs/>
          <w:sz w:val="32"/>
          <w:szCs w:val="26"/>
        </w:rPr>
        <w:t>Lagring och säkerhetskopiering</w:t>
      </w:r>
    </w:p>
    <w:p w14:paraId="0EA0A930" w14:textId="4F047341" w:rsidR="00117047" w:rsidRDefault="00117047" w:rsidP="00117047">
      <w:pPr>
        <w:ind w:left="720" w:hanging="720"/>
      </w:pPr>
      <w:r>
        <w:t>3.3.1</w:t>
      </w:r>
      <w:r>
        <w:tab/>
      </w:r>
      <w:r w:rsidRPr="00117047">
        <w:t>Hur säkerställs lagring och säkerhetskopiering av data och metadata under forskningsprocessen?</w:t>
      </w:r>
    </w:p>
    <w:p w14:paraId="44873FB9" w14:textId="495034F9" w:rsidR="00117047" w:rsidRDefault="00117047" w:rsidP="00117047"/>
    <w:p w14:paraId="250D05E8" w14:textId="33BF7A0E" w:rsidR="00117047" w:rsidRDefault="00117047" w:rsidP="00117047"/>
    <w:p w14:paraId="53BA4287" w14:textId="58993AAE" w:rsidR="00117047" w:rsidRDefault="00117047" w:rsidP="00117047"/>
    <w:p w14:paraId="27CD1679" w14:textId="77777777" w:rsidR="00117047" w:rsidRDefault="00117047" w:rsidP="00117047"/>
    <w:p w14:paraId="4285FCB1" w14:textId="7E3AA895" w:rsidR="00117047" w:rsidRDefault="00117047" w:rsidP="00117047">
      <w:pPr>
        <w:ind w:left="720" w:hanging="720"/>
      </w:pPr>
      <w:r>
        <w:t>3.3.2</w:t>
      </w:r>
      <w:r>
        <w:tab/>
      </w:r>
      <w:r w:rsidRPr="00117047">
        <w:t>Hur säkerställs datasäkerhet och kontrollerad tillgång till data avseende till exempel hantering av känsliga data och personuppgifter?</w:t>
      </w:r>
    </w:p>
    <w:p w14:paraId="2B625058" w14:textId="71293BE3" w:rsidR="00117047" w:rsidRDefault="00117047" w:rsidP="00117047">
      <w:pPr>
        <w:ind w:left="720" w:hanging="720"/>
      </w:pPr>
    </w:p>
    <w:p w14:paraId="55EB5A7E" w14:textId="77777777" w:rsidR="00D83CFA" w:rsidRDefault="00D83CFA" w:rsidP="00117047">
      <w:pPr>
        <w:ind w:left="720" w:hanging="720"/>
      </w:pPr>
    </w:p>
    <w:p w14:paraId="2E0864FC" w14:textId="24F05F45" w:rsidR="00117047" w:rsidRDefault="00117047" w:rsidP="00117047">
      <w:pPr>
        <w:ind w:left="720" w:hanging="720"/>
      </w:pPr>
    </w:p>
    <w:p w14:paraId="34839A0E" w14:textId="39542FFC" w:rsidR="00117047" w:rsidRDefault="00117047" w:rsidP="00117047">
      <w:pPr>
        <w:ind w:left="720" w:hanging="720"/>
      </w:pPr>
    </w:p>
    <w:p w14:paraId="45D6B3C2" w14:textId="1A21C381" w:rsidR="00117047" w:rsidRPr="00117047" w:rsidRDefault="00117047" w:rsidP="00117047">
      <w:pPr>
        <w:rPr>
          <w:rFonts w:cs="Arial"/>
          <w:bCs/>
          <w:sz w:val="32"/>
          <w:szCs w:val="26"/>
        </w:rPr>
      </w:pPr>
      <w:r w:rsidRPr="00117047">
        <w:rPr>
          <w:rFonts w:cs="Arial"/>
          <w:bCs/>
          <w:sz w:val="32"/>
          <w:szCs w:val="26"/>
        </w:rPr>
        <w:t>3.</w:t>
      </w:r>
      <w:r>
        <w:rPr>
          <w:rFonts w:cs="Arial"/>
          <w:bCs/>
          <w:sz w:val="32"/>
          <w:szCs w:val="26"/>
        </w:rPr>
        <w:t>4</w:t>
      </w:r>
      <w:r w:rsidRPr="00117047">
        <w:rPr>
          <w:rFonts w:cs="Arial"/>
          <w:bCs/>
          <w:sz w:val="32"/>
          <w:szCs w:val="26"/>
        </w:rPr>
        <w:tab/>
      </w:r>
      <w:r w:rsidR="00D83CFA">
        <w:rPr>
          <w:rFonts w:cs="Arial"/>
          <w:bCs/>
          <w:sz w:val="32"/>
          <w:szCs w:val="26"/>
        </w:rPr>
        <w:t>Rättsliga och etiska aspekter</w:t>
      </w:r>
    </w:p>
    <w:p w14:paraId="58BAEC7F" w14:textId="331B56ED" w:rsidR="00117047" w:rsidRDefault="00117047" w:rsidP="00117047">
      <w:pPr>
        <w:ind w:left="720" w:hanging="720"/>
      </w:pPr>
      <w:r>
        <w:t>3.</w:t>
      </w:r>
      <w:r w:rsidR="00D83CFA">
        <w:t>4</w:t>
      </w:r>
      <w:r>
        <w:t>.1</w:t>
      </w:r>
      <w:r>
        <w:tab/>
      </w:r>
      <w:r w:rsidR="00D83CFA" w:rsidRPr="00D83CFA">
        <w:t>Hur säkerställs att data hanteras enligt de rättsregler som gäller till exempel hantering av personuppgifter, sekretess och immaterialrätt?</w:t>
      </w:r>
    </w:p>
    <w:p w14:paraId="3AE29259" w14:textId="3881350C" w:rsidR="00D83CFA" w:rsidRDefault="00D83CFA" w:rsidP="00117047">
      <w:pPr>
        <w:ind w:left="720" w:hanging="720"/>
      </w:pPr>
    </w:p>
    <w:p w14:paraId="4FDCD72A" w14:textId="4834F304" w:rsidR="00D83CFA" w:rsidRDefault="00D83CFA" w:rsidP="00117047">
      <w:pPr>
        <w:ind w:left="720" w:hanging="720"/>
      </w:pPr>
    </w:p>
    <w:p w14:paraId="325BAEC1" w14:textId="211F40CB" w:rsidR="00D83CFA" w:rsidRDefault="00D83CFA" w:rsidP="00117047">
      <w:pPr>
        <w:ind w:left="720" w:hanging="720"/>
      </w:pPr>
    </w:p>
    <w:p w14:paraId="47056FA2" w14:textId="77777777" w:rsidR="00D83CFA" w:rsidRDefault="00D83CFA" w:rsidP="00117047">
      <w:pPr>
        <w:ind w:left="720" w:hanging="720"/>
      </w:pPr>
    </w:p>
    <w:p w14:paraId="42AE24A8" w14:textId="7909A42F" w:rsidR="00D83CFA" w:rsidRDefault="00D83CFA" w:rsidP="00D83CFA">
      <w:pPr>
        <w:ind w:left="720" w:hanging="720"/>
      </w:pPr>
      <w:r>
        <w:t>3.4.2</w:t>
      </w:r>
      <w:r>
        <w:tab/>
      </w:r>
      <w:r w:rsidRPr="00D83CFA">
        <w:t>På vilket sätt säkerställs det att data hanteras på rätt sätt utifrån etiska aspekter?</w:t>
      </w:r>
    </w:p>
    <w:p w14:paraId="6E429659" w14:textId="77777777" w:rsidR="00D83CFA" w:rsidRDefault="00D83CFA" w:rsidP="00117047">
      <w:pPr>
        <w:ind w:left="720" w:hanging="720"/>
      </w:pPr>
    </w:p>
    <w:p w14:paraId="6DC19B07" w14:textId="2D72D843" w:rsidR="00117047" w:rsidRDefault="00117047" w:rsidP="00117047">
      <w:pPr>
        <w:ind w:left="720" w:hanging="720"/>
      </w:pPr>
    </w:p>
    <w:p w14:paraId="29DF3B5D" w14:textId="5E0CF306" w:rsidR="00D83CFA" w:rsidRDefault="00D83CFA" w:rsidP="00117047">
      <w:pPr>
        <w:ind w:left="720" w:hanging="720"/>
      </w:pPr>
    </w:p>
    <w:p w14:paraId="7DF3D9A3" w14:textId="75C4475C" w:rsidR="00D83CFA" w:rsidRDefault="00D83CFA" w:rsidP="00117047">
      <w:pPr>
        <w:ind w:left="720" w:hanging="720"/>
      </w:pPr>
    </w:p>
    <w:p w14:paraId="74806F2A" w14:textId="2274FA1A" w:rsidR="00D83CFA" w:rsidRPr="00117047" w:rsidRDefault="00D83CFA" w:rsidP="00D83CFA">
      <w:pPr>
        <w:rPr>
          <w:rFonts w:cs="Arial"/>
          <w:bCs/>
          <w:sz w:val="32"/>
          <w:szCs w:val="26"/>
        </w:rPr>
      </w:pPr>
      <w:r w:rsidRPr="00117047">
        <w:rPr>
          <w:rFonts w:cs="Arial"/>
          <w:bCs/>
          <w:sz w:val="32"/>
          <w:szCs w:val="26"/>
        </w:rPr>
        <w:t>3.</w:t>
      </w:r>
      <w:r>
        <w:rPr>
          <w:rFonts w:cs="Arial"/>
          <w:bCs/>
          <w:sz w:val="32"/>
          <w:szCs w:val="26"/>
        </w:rPr>
        <w:t>5</w:t>
      </w:r>
      <w:r w:rsidRPr="00117047">
        <w:rPr>
          <w:rFonts w:cs="Arial"/>
          <w:bCs/>
          <w:sz w:val="32"/>
          <w:szCs w:val="26"/>
        </w:rPr>
        <w:tab/>
      </w:r>
      <w:r>
        <w:rPr>
          <w:rFonts w:cs="Arial"/>
          <w:bCs/>
          <w:sz w:val="32"/>
          <w:szCs w:val="26"/>
        </w:rPr>
        <w:t>Tillgängliggörande och långtidsbevarande</w:t>
      </w:r>
    </w:p>
    <w:p w14:paraId="1483287B" w14:textId="77777777" w:rsidR="00D83CFA" w:rsidRDefault="00D83CFA" w:rsidP="00D83CFA">
      <w:pPr>
        <w:ind w:left="720" w:hanging="720"/>
      </w:pPr>
      <w:r>
        <w:t>3.5.1</w:t>
      </w:r>
      <w:r>
        <w:tab/>
        <w:t>Hur, när och var kommer forskningsdata eller information om data (metadata) att tillgängliggöras? Finns det eventuella villkor, embargon och begränsningar kring tillgång till och återanvändning av data att ta hänsyn till?</w:t>
      </w:r>
    </w:p>
    <w:p w14:paraId="06B4C24A" w14:textId="55F444EA" w:rsidR="00D83CFA" w:rsidRDefault="00D83CFA" w:rsidP="00D83CFA">
      <w:pPr>
        <w:ind w:left="720" w:hanging="720"/>
      </w:pPr>
    </w:p>
    <w:p w14:paraId="1704B1BC" w14:textId="2684FE3C" w:rsidR="00D83CFA" w:rsidRDefault="00D83CFA" w:rsidP="00D83CFA">
      <w:pPr>
        <w:ind w:left="720" w:hanging="720"/>
      </w:pPr>
    </w:p>
    <w:p w14:paraId="5719FC38" w14:textId="125A4FBB" w:rsidR="00D83CFA" w:rsidRDefault="00D83CFA" w:rsidP="00D83CFA">
      <w:pPr>
        <w:ind w:left="720" w:hanging="720"/>
      </w:pPr>
    </w:p>
    <w:p w14:paraId="2DB17FBE" w14:textId="77777777" w:rsidR="00D83CFA" w:rsidRDefault="00D83CFA" w:rsidP="00D83CFA">
      <w:pPr>
        <w:ind w:left="720" w:hanging="720"/>
      </w:pPr>
    </w:p>
    <w:p w14:paraId="438763E8" w14:textId="37FA93A8" w:rsidR="00D83CFA" w:rsidRDefault="00D83CFA" w:rsidP="00D83CFA">
      <w:pPr>
        <w:ind w:left="720" w:hanging="720"/>
      </w:pPr>
      <w:r>
        <w:t>3.5.2</w:t>
      </w:r>
      <w:r>
        <w:tab/>
      </w:r>
      <w:r w:rsidRPr="00D83CFA">
        <w:t>På vilket sätt säkerställs långsiktigt bevarande och av vem? Hur kommer urval av data för långtidsbevarande att göras?</w:t>
      </w:r>
    </w:p>
    <w:p w14:paraId="65906A52" w14:textId="2448D42D" w:rsidR="00D83CFA" w:rsidRDefault="00D83CFA" w:rsidP="00D83CFA">
      <w:pPr>
        <w:ind w:left="720" w:hanging="720"/>
      </w:pPr>
    </w:p>
    <w:p w14:paraId="1900984B" w14:textId="26F46BD2" w:rsidR="00D83CFA" w:rsidRDefault="00D83CFA" w:rsidP="00D83CFA">
      <w:pPr>
        <w:ind w:left="720" w:hanging="720"/>
      </w:pPr>
    </w:p>
    <w:p w14:paraId="3616E3E6" w14:textId="45E722F1" w:rsidR="00D83CFA" w:rsidRDefault="00D83CFA" w:rsidP="00D83CFA">
      <w:pPr>
        <w:ind w:left="720" w:hanging="720"/>
      </w:pPr>
    </w:p>
    <w:p w14:paraId="4F34489F" w14:textId="77777777" w:rsidR="00D83CFA" w:rsidRDefault="00D83CFA" w:rsidP="00D83CFA">
      <w:pPr>
        <w:ind w:left="720" w:hanging="720"/>
      </w:pPr>
    </w:p>
    <w:p w14:paraId="26E96FAD" w14:textId="3EFFF94F" w:rsidR="00D83CFA" w:rsidRDefault="00D83CFA" w:rsidP="00D83CFA">
      <w:pPr>
        <w:ind w:left="720" w:hanging="720"/>
      </w:pPr>
      <w:r>
        <w:t>3.5.3</w:t>
      </w:r>
      <w:r>
        <w:tab/>
      </w:r>
      <w:r w:rsidRPr="00D83CFA">
        <w:t>Kommer det att krävas särskilda system, mjukvaror, källkod eller andra typer av tjänster för att kunna förstå, ta del av eller använda/analysera data långsiktigt?</w:t>
      </w:r>
    </w:p>
    <w:p w14:paraId="760C50B9" w14:textId="4C7CBAB6" w:rsidR="00D83CFA" w:rsidRDefault="00D83CFA" w:rsidP="00D83CFA">
      <w:pPr>
        <w:ind w:left="720" w:hanging="720"/>
      </w:pPr>
    </w:p>
    <w:p w14:paraId="6813C68F" w14:textId="5B104359" w:rsidR="00D83CFA" w:rsidRDefault="00D83CFA" w:rsidP="00D83CFA">
      <w:pPr>
        <w:ind w:left="720" w:hanging="720"/>
      </w:pPr>
    </w:p>
    <w:p w14:paraId="19F48E71" w14:textId="2185EF9D" w:rsidR="00D83CFA" w:rsidRDefault="00D83CFA" w:rsidP="00D83CFA">
      <w:pPr>
        <w:ind w:left="720" w:hanging="720"/>
      </w:pPr>
    </w:p>
    <w:p w14:paraId="2A462531" w14:textId="77777777" w:rsidR="00D83CFA" w:rsidRDefault="00D83CFA" w:rsidP="00D83CFA">
      <w:pPr>
        <w:ind w:left="720" w:hanging="720"/>
      </w:pPr>
    </w:p>
    <w:p w14:paraId="20D0A4FC" w14:textId="77777777" w:rsidR="00D83CFA" w:rsidRDefault="00D83CFA" w:rsidP="00D83CFA">
      <w:pPr>
        <w:ind w:left="720" w:hanging="720"/>
      </w:pPr>
      <w:r>
        <w:t>3.5.4</w:t>
      </w:r>
      <w:r>
        <w:tab/>
      </w:r>
      <w:r w:rsidRPr="00D83CFA">
        <w:t>På vilket sätt säkerställs användning av beständiga identifierare (PID) till exempel DOI?</w:t>
      </w:r>
    </w:p>
    <w:p w14:paraId="4C43ED6A" w14:textId="0FB88435" w:rsidR="00D83CFA" w:rsidRDefault="00D83CFA" w:rsidP="00D83CFA">
      <w:pPr>
        <w:ind w:left="720" w:hanging="720"/>
      </w:pPr>
    </w:p>
    <w:p w14:paraId="34B4A04C" w14:textId="1D76A214" w:rsidR="00D83CFA" w:rsidRDefault="00D83CFA" w:rsidP="00D83CFA">
      <w:pPr>
        <w:ind w:left="720" w:hanging="720"/>
      </w:pPr>
    </w:p>
    <w:p w14:paraId="6B348E2A" w14:textId="7D68D30E" w:rsidR="00D83CFA" w:rsidRDefault="00D83CFA" w:rsidP="00D83CFA">
      <w:pPr>
        <w:ind w:left="720" w:hanging="720"/>
      </w:pPr>
    </w:p>
    <w:p w14:paraId="3975AE62" w14:textId="15C36B0A" w:rsidR="00D83CFA" w:rsidRDefault="00D83CFA" w:rsidP="00D83CFA">
      <w:pPr>
        <w:ind w:left="720" w:hanging="720"/>
      </w:pPr>
    </w:p>
    <w:p w14:paraId="1D7CBE72" w14:textId="6322C78D" w:rsidR="00D83CFA" w:rsidRPr="00117047" w:rsidRDefault="00D83CFA" w:rsidP="00D83CFA">
      <w:pPr>
        <w:rPr>
          <w:rFonts w:cs="Arial"/>
          <w:bCs/>
          <w:sz w:val="32"/>
          <w:szCs w:val="26"/>
        </w:rPr>
      </w:pPr>
      <w:r w:rsidRPr="00117047">
        <w:rPr>
          <w:rFonts w:cs="Arial"/>
          <w:bCs/>
          <w:sz w:val="32"/>
          <w:szCs w:val="26"/>
        </w:rPr>
        <w:t>3.</w:t>
      </w:r>
      <w:r>
        <w:rPr>
          <w:rFonts w:cs="Arial"/>
          <w:bCs/>
          <w:sz w:val="32"/>
          <w:szCs w:val="26"/>
        </w:rPr>
        <w:t>6</w:t>
      </w:r>
      <w:r w:rsidRPr="00117047">
        <w:rPr>
          <w:rFonts w:cs="Arial"/>
          <w:bCs/>
          <w:sz w:val="32"/>
          <w:szCs w:val="26"/>
        </w:rPr>
        <w:tab/>
      </w:r>
      <w:r>
        <w:rPr>
          <w:rFonts w:cs="Arial"/>
          <w:bCs/>
          <w:sz w:val="32"/>
          <w:szCs w:val="26"/>
        </w:rPr>
        <w:t>Ansvar och resurser</w:t>
      </w:r>
    </w:p>
    <w:p w14:paraId="04EE1290" w14:textId="25734C1D" w:rsidR="00D83CFA" w:rsidRDefault="00D83CFA" w:rsidP="00D83CFA">
      <w:pPr>
        <w:ind w:left="720" w:hanging="720"/>
      </w:pPr>
      <w:r>
        <w:t>3.6.1</w:t>
      </w:r>
      <w:r>
        <w:tab/>
      </w:r>
      <w:r w:rsidRPr="00D83CFA">
        <w:t>Vem ansvarar för datahanteringen och eventuellt stödjer arbetet med detta under arbetet med forskningsprojektet? Vem har ansvar för datahantering, fortsatt förvaltning, och långtidsbevarande efter projektavslut?</w:t>
      </w:r>
    </w:p>
    <w:p w14:paraId="533BCB3A" w14:textId="717CA926" w:rsidR="00D83CFA" w:rsidRDefault="00D83CFA" w:rsidP="00D83CFA">
      <w:pPr>
        <w:ind w:left="720" w:hanging="720"/>
      </w:pPr>
    </w:p>
    <w:p w14:paraId="56720D1E" w14:textId="5408DB9D" w:rsidR="00D83CFA" w:rsidRDefault="00D83CFA" w:rsidP="00D83CFA">
      <w:pPr>
        <w:ind w:left="720" w:hanging="720"/>
      </w:pPr>
    </w:p>
    <w:p w14:paraId="620AE047" w14:textId="1548A5F2" w:rsidR="00D83CFA" w:rsidRDefault="00D83CFA" w:rsidP="00D83CFA">
      <w:pPr>
        <w:ind w:left="720" w:hanging="720"/>
      </w:pPr>
    </w:p>
    <w:p w14:paraId="1F12E41F" w14:textId="77777777" w:rsidR="00D83CFA" w:rsidRDefault="00D83CFA" w:rsidP="00D83CFA">
      <w:pPr>
        <w:ind w:left="720" w:hanging="720"/>
      </w:pPr>
    </w:p>
    <w:p w14:paraId="1A6A4B66" w14:textId="469F5EDE" w:rsidR="00D83CFA" w:rsidRDefault="00D83CFA" w:rsidP="00D83CFA">
      <w:pPr>
        <w:ind w:left="720" w:hanging="720"/>
      </w:pPr>
      <w:r>
        <w:t>3.6.2</w:t>
      </w:r>
      <w:r>
        <w:tab/>
      </w:r>
      <w:r w:rsidRPr="00D83CFA">
        <w:t>Vilka resurser (kostnad, arbetsinsats eller annat) kommer att krävas för datahantering (inklusive lagring, säkerhetskopiering, tillgängliggörande och hantering för långtidsbevarande)? Vilka resurser kommer behövas för att tillse att data uppfyller FAIR-principerna?</w:t>
      </w:r>
    </w:p>
    <w:p w14:paraId="5F8E4EEC" w14:textId="77777777" w:rsidR="00D83CFA" w:rsidRDefault="00D83CFA" w:rsidP="00D83CFA">
      <w:pPr>
        <w:ind w:left="720" w:hanging="720"/>
      </w:pPr>
    </w:p>
    <w:p w14:paraId="71769CDB" w14:textId="77777777" w:rsidR="00D83CFA" w:rsidRDefault="00D83CFA" w:rsidP="00D83CFA">
      <w:pPr>
        <w:ind w:left="720" w:hanging="720"/>
      </w:pPr>
    </w:p>
    <w:p w14:paraId="7E359CF5" w14:textId="09FB9B58" w:rsidR="00D83CFA" w:rsidRDefault="00D83CFA" w:rsidP="00D83CFA">
      <w:pPr>
        <w:ind w:left="720" w:hanging="720"/>
      </w:pPr>
    </w:p>
    <w:p w14:paraId="05F2972D" w14:textId="77777777" w:rsidR="00D83CFA" w:rsidRPr="00117047" w:rsidRDefault="00D83CFA" w:rsidP="00117047">
      <w:pPr>
        <w:ind w:left="720" w:hanging="720"/>
      </w:pPr>
    </w:p>
    <w:sectPr w:rsidR="00D83CFA" w:rsidRPr="00117047" w:rsidSect="00C75769">
      <w:headerReference w:type="even" r:id="rId13"/>
      <w:headerReference w:type="default" r:id="rId14"/>
      <w:headerReference w:type="first" r:id="rId15"/>
      <w:pgSz w:w="11907" w:h="16839" w:code="9"/>
      <w:pgMar w:top="748" w:right="1588" w:bottom="2127" w:left="1588" w:header="680" w:footer="68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D6FDC" w16cid:durableId="1E2C37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70FF" w14:textId="77777777" w:rsidR="00F66FFC" w:rsidRDefault="00F66FFC" w:rsidP="00190C50">
      <w:pPr>
        <w:spacing w:line="240" w:lineRule="auto"/>
      </w:pPr>
      <w:r>
        <w:separator/>
      </w:r>
    </w:p>
  </w:endnote>
  <w:endnote w:type="continuationSeparator" w:id="0">
    <w:p w14:paraId="44A0058F" w14:textId="77777777" w:rsidR="00F66FFC" w:rsidRDefault="00F66FF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B2E5" w14:textId="77777777" w:rsidR="00F66FFC" w:rsidRDefault="00F66FFC" w:rsidP="00190C50">
      <w:pPr>
        <w:spacing w:line="240" w:lineRule="auto"/>
      </w:pPr>
      <w:r>
        <w:separator/>
      </w:r>
    </w:p>
  </w:footnote>
  <w:footnote w:type="continuationSeparator" w:id="0">
    <w:p w14:paraId="7941DDD1" w14:textId="77777777" w:rsidR="00F66FFC" w:rsidRDefault="00F66FF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DC62" w14:textId="741266AD" w:rsidR="007D49C6" w:rsidRDefault="00F66FFC">
    <w:pPr>
      <w:pStyle w:val="Sidhuvud"/>
    </w:pPr>
    <w:r>
      <w:pict w14:anchorId="263FA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7408" o:spid="_x0000_s2057" type="#_x0000_t136" style="position:absolute;margin-left:0;margin-top:0;width:439.65pt;height:175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7D49C6" w14:paraId="078F8B3D" w14:textId="77777777" w:rsidTr="007D49C6">
      <w:trPr>
        <w:trHeight w:val="426"/>
      </w:trPr>
      <w:tc>
        <w:tcPr>
          <w:tcW w:w="3437" w:type="dxa"/>
        </w:tcPr>
        <w:p w14:paraId="46576B16" w14:textId="68981379" w:rsidR="007D49C6" w:rsidRDefault="00137995" w:rsidP="00C75769">
          <w:pPr>
            <w:pStyle w:val="Sidhuvud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Mall för datahanteringsplan</w:t>
          </w:r>
        </w:p>
        <w:p w14:paraId="22B3FC84" w14:textId="71B980E1" w:rsidR="007D49C6" w:rsidRPr="00F57397" w:rsidRDefault="007D49C6" w:rsidP="00C75769">
          <w:pPr>
            <w:pStyle w:val="Sidhuvud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Rektor</w:t>
          </w:r>
        </w:p>
        <w:p w14:paraId="6DEB1F67" w14:textId="6D178F46" w:rsidR="007D49C6" w:rsidRPr="00F57397" w:rsidRDefault="007D49C6" w:rsidP="00C75769">
          <w:pPr>
            <w:pStyle w:val="Sidhuvud"/>
            <w:rPr>
              <w:rFonts w:ascii="Verdana" w:hAnsi="Verdana"/>
              <w:sz w:val="16"/>
              <w:szCs w:val="16"/>
            </w:rPr>
          </w:pPr>
          <w:r w:rsidRPr="00F57397">
            <w:rPr>
              <w:rFonts w:ascii="Verdana" w:hAnsi="Verdana"/>
              <w:sz w:val="16"/>
              <w:szCs w:val="16"/>
            </w:rPr>
            <w:t>Dnr</w:t>
          </w:r>
          <w:r>
            <w:rPr>
              <w:rFonts w:ascii="Verdana" w:hAnsi="Verdana"/>
              <w:sz w:val="16"/>
              <w:szCs w:val="16"/>
            </w:rPr>
            <w:t xml:space="preserve">: </w:t>
          </w:r>
          <w:r w:rsidR="00751B0C" w:rsidRPr="002D7EAA">
            <w:rPr>
              <w:rFonts w:ascii="Verdana" w:hAnsi="Verdana"/>
              <w:sz w:val="16"/>
              <w:szCs w:val="16"/>
            </w:rPr>
            <w:t>FS 1.1-2117-19</w:t>
          </w:r>
        </w:p>
      </w:tc>
      <w:tc>
        <w:tcPr>
          <w:tcW w:w="3438" w:type="dxa"/>
        </w:tcPr>
        <w:p w14:paraId="7020AF3F" w14:textId="77777777" w:rsidR="007D49C6" w:rsidRPr="00F57397" w:rsidRDefault="007D49C6" w:rsidP="00C75769">
          <w:pPr>
            <w:pStyle w:val="Sidhuvud"/>
            <w:spacing w:before="40"/>
            <w:jc w:val="center"/>
            <w:rPr>
              <w:rFonts w:ascii="Verdana" w:hAnsi="Verdana"/>
              <w:sz w:val="16"/>
              <w:szCs w:val="16"/>
            </w:rPr>
          </w:pPr>
          <w:r w:rsidRPr="00F57397">
            <w:rPr>
              <w:rFonts w:ascii="Verdana" w:hAnsi="Verdana"/>
              <w:sz w:val="16"/>
              <w:szCs w:val="16"/>
            </w:rPr>
            <w:drawing>
              <wp:inline distT="0" distB="0" distL="0" distR="0" wp14:anchorId="28DD4A33" wp14:editId="4C745DDB">
                <wp:extent cx="1761254" cy="614181"/>
                <wp:effectExtent l="0" t="0" r="0" b="0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EFF568" w14:textId="639D7C78" w:rsidR="007D49C6" w:rsidRPr="00F57397" w:rsidRDefault="00137995" w:rsidP="00C75769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2019-11-19</w:t>
          </w:r>
        </w:p>
        <w:p w14:paraId="00A65174" w14:textId="76AC7A53" w:rsidR="007D49C6" w:rsidRPr="00F57397" w:rsidRDefault="00616B3E" w:rsidP="00CF467D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 w:rsidRPr="00616B3E">
            <w:rPr>
              <w:rFonts w:ascii="Verdana" w:hAnsi="Verdana"/>
              <w:sz w:val="16"/>
              <w:szCs w:val="16"/>
            </w:rPr>
            <w:t xml:space="preserve">Sid </w:t>
          </w:r>
          <w:r w:rsidRPr="00616B3E">
            <w:rPr>
              <w:rFonts w:ascii="Verdana" w:hAnsi="Verdana"/>
              <w:sz w:val="16"/>
              <w:szCs w:val="16"/>
            </w:rPr>
            <w:fldChar w:fldCharType="begin"/>
          </w:r>
          <w:r w:rsidRPr="00616B3E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616B3E">
            <w:rPr>
              <w:rFonts w:ascii="Verdana" w:hAnsi="Verdana"/>
              <w:sz w:val="16"/>
              <w:szCs w:val="16"/>
            </w:rPr>
            <w:fldChar w:fldCharType="separate"/>
          </w:r>
          <w:r w:rsidR="00A527BE">
            <w:rPr>
              <w:rFonts w:ascii="Verdana" w:hAnsi="Verdana"/>
              <w:sz w:val="16"/>
              <w:szCs w:val="16"/>
            </w:rPr>
            <w:t>2</w:t>
          </w:r>
          <w:r w:rsidRPr="00616B3E">
            <w:rPr>
              <w:rFonts w:ascii="Verdana" w:hAnsi="Verdana"/>
              <w:sz w:val="16"/>
              <w:szCs w:val="16"/>
            </w:rPr>
            <w:fldChar w:fldCharType="end"/>
          </w:r>
          <w:r w:rsidRPr="00616B3E">
            <w:rPr>
              <w:rFonts w:ascii="Verdana" w:hAnsi="Verdana"/>
              <w:sz w:val="16"/>
              <w:szCs w:val="16"/>
            </w:rPr>
            <w:t xml:space="preserve"> (</w:t>
          </w:r>
          <w:r w:rsidRPr="00616B3E">
            <w:rPr>
              <w:rFonts w:ascii="Verdana" w:hAnsi="Verdana"/>
              <w:sz w:val="16"/>
              <w:szCs w:val="16"/>
            </w:rPr>
            <w:fldChar w:fldCharType="begin"/>
          </w:r>
          <w:r w:rsidRPr="00616B3E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616B3E">
            <w:rPr>
              <w:rFonts w:ascii="Verdana" w:hAnsi="Verdana"/>
              <w:sz w:val="16"/>
              <w:szCs w:val="16"/>
            </w:rPr>
            <w:fldChar w:fldCharType="separate"/>
          </w:r>
          <w:r w:rsidR="00A527BE">
            <w:rPr>
              <w:rFonts w:ascii="Verdana" w:hAnsi="Verdana"/>
              <w:sz w:val="16"/>
              <w:szCs w:val="16"/>
            </w:rPr>
            <w:t>6</w:t>
          </w:r>
          <w:r w:rsidRPr="00616B3E">
            <w:rPr>
              <w:rFonts w:ascii="Verdana" w:hAnsi="Verdana"/>
              <w:sz w:val="16"/>
              <w:szCs w:val="16"/>
            </w:rPr>
            <w:fldChar w:fldCharType="end"/>
          </w:r>
          <w:r w:rsidRPr="00616B3E">
            <w:rPr>
              <w:rFonts w:ascii="Verdana" w:hAnsi="Verdana"/>
              <w:sz w:val="16"/>
              <w:szCs w:val="16"/>
            </w:rPr>
            <w:t>)</w:t>
          </w:r>
        </w:p>
      </w:tc>
    </w:tr>
  </w:tbl>
  <w:p w14:paraId="50B13F70" w14:textId="09DA12EC" w:rsidR="007D49C6" w:rsidRDefault="00F66FFC">
    <w:pPr>
      <w:pStyle w:val="Sidhuvud"/>
    </w:pPr>
    <w:r>
      <w:pict w14:anchorId="16B07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7409" o:spid="_x0000_s2058" type="#_x0000_t136" style="position:absolute;margin-left:0;margin-top:0;width:439.65pt;height:175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7D49C6" w14:paraId="1D44FEDF" w14:textId="77777777" w:rsidTr="007D49C6">
      <w:trPr>
        <w:trHeight w:val="426"/>
      </w:trPr>
      <w:tc>
        <w:tcPr>
          <w:tcW w:w="3437" w:type="dxa"/>
        </w:tcPr>
        <w:p w14:paraId="581FD7A0" w14:textId="77777777" w:rsidR="007D49C6" w:rsidRDefault="007D49C6" w:rsidP="00166F99">
          <w:pPr>
            <w:pStyle w:val="Sidhuvud"/>
          </w:pPr>
        </w:p>
      </w:tc>
      <w:tc>
        <w:tcPr>
          <w:tcW w:w="3438" w:type="dxa"/>
        </w:tcPr>
        <w:p w14:paraId="589FFAF4" w14:textId="119B2592" w:rsidR="007D49C6" w:rsidRDefault="00AF1A4D" w:rsidP="00166F99">
          <w:pPr>
            <w:pStyle w:val="Sidhuvud"/>
            <w:spacing w:before="40" w:after="20"/>
            <w:jc w:val="center"/>
          </w:pPr>
          <w:r w:rsidRPr="00F57397">
            <w:rPr>
              <w:rFonts w:ascii="Verdana" w:hAnsi="Verdana"/>
              <w:sz w:val="16"/>
              <w:szCs w:val="16"/>
            </w:rPr>
            <w:drawing>
              <wp:inline distT="0" distB="0" distL="0" distR="0" wp14:anchorId="07FD1434" wp14:editId="48D9B231">
                <wp:extent cx="1908000" cy="666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C6B36B7" w14:textId="77777777" w:rsidR="007D49C6" w:rsidRDefault="007D49C6" w:rsidP="00166F99">
          <w:pPr>
            <w:pStyle w:val="Sidhuvud"/>
            <w:jc w:val="right"/>
          </w:pPr>
          <w:r>
            <w:t xml:space="preserve"> </w:t>
          </w:r>
        </w:p>
        <w:p w14:paraId="081EB651" w14:textId="77777777" w:rsidR="007D49C6" w:rsidRPr="00735E3C" w:rsidRDefault="007D49C6" w:rsidP="00166F99"/>
      </w:tc>
    </w:tr>
  </w:tbl>
  <w:p w14:paraId="63EED962" w14:textId="7790E1A8" w:rsidR="007D49C6" w:rsidRDefault="00F66FFC">
    <w:pPr>
      <w:pStyle w:val="Sidhuvud"/>
    </w:pPr>
    <w:r>
      <w:pict w14:anchorId="18545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97407" o:spid="_x0000_s2056" type="#_x0000_t136" style="position:absolute;margin-left:0;margin-top:0;width:439.65pt;height:175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25pt;height:64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284B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E796F"/>
    <w:multiLevelType w:val="hybridMultilevel"/>
    <w:tmpl w:val="CD1EA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60D"/>
    <w:multiLevelType w:val="multilevel"/>
    <w:tmpl w:val="C9EAA3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8604E63"/>
    <w:multiLevelType w:val="hybridMultilevel"/>
    <w:tmpl w:val="FADA2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EEB5F53"/>
    <w:multiLevelType w:val="hybridMultilevel"/>
    <w:tmpl w:val="942E2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13D6"/>
    <w:multiLevelType w:val="hybridMultilevel"/>
    <w:tmpl w:val="3DB25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54F6ED2"/>
    <w:multiLevelType w:val="hybridMultilevel"/>
    <w:tmpl w:val="9C24B6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1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2" w15:restartNumberingAfterBreak="0">
    <w:nsid w:val="356E03BF"/>
    <w:multiLevelType w:val="multilevel"/>
    <w:tmpl w:val="C9EAA3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82E72C1"/>
    <w:multiLevelType w:val="hybridMultilevel"/>
    <w:tmpl w:val="7046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98621F"/>
    <w:multiLevelType w:val="hybridMultilevel"/>
    <w:tmpl w:val="EA7EAC74"/>
    <w:lvl w:ilvl="0" w:tplc="A7642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DD6316"/>
    <w:multiLevelType w:val="hybridMultilevel"/>
    <w:tmpl w:val="D8C6B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0B40"/>
    <w:multiLevelType w:val="hybridMultilevel"/>
    <w:tmpl w:val="B5C25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0"/>
  </w:num>
  <w:num w:numId="9">
    <w:abstractNumId w:val="18"/>
  </w:num>
  <w:num w:numId="10">
    <w:abstractNumId w:val="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7"/>
  </w:num>
  <w:num w:numId="20">
    <w:abstractNumId w:val="19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4"/>
  </w:num>
  <w:num w:numId="26">
    <w:abstractNumId w:val="13"/>
  </w:num>
  <w:num w:numId="27">
    <w:abstractNumId w:val="22"/>
  </w:num>
  <w:num w:numId="28">
    <w:abstractNumId w:val="23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F"/>
    <w:rsid w:val="000042DA"/>
    <w:rsid w:val="00004840"/>
    <w:rsid w:val="00015A19"/>
    <w:rsid w:val="0002030D"/>
    <w:rsid w:val="00022CEE"/>
    <w:rsid w:val="0002598E"/>
    <w:rsid w:val="00032754"/>
    <w:rsid w:val="000365B4"/>
    <w:rsid w:val="000401C4"/>
    <w:rsid w:val="00040301"/>
    <w:rsid w:val="000438CB"/>
    <w:rsid w:val="00043DE5"/>
    <w:rsid w:val="00046551"/>
    <w:rsid w:val="0005181F"/>
    <w:rsid w:val="0005374E"/>
    <w:rsid w:val="0005623F"/>
    <w:rsid w:val="00060CC5"/>
    <w:rsid w:val="00074F1D"/>
    <w:rsid w:val="00076579"/>
    <w:rsid w:val="00081EC2"/>
    <w:rsid w:val="000839CB"/>
    <w:rsid w:val="00091AD5"/>
    <w:rsid w:val="0009258C"/>
    <w:rsid w:val="000972BF"/>
    <w:rsid w:val="000A3738"/>
    <w:rsid w:val="000A635F"/>
    <w:rsid w:val="000B4DAE"/>
    <w:rsid w:val="000B5233"/>
    <w:rsid w:val="000C1302"/>
    <w:rsid w:val="000C4CDC"/>
    <w:rsid w:val="000D70EB"/>
    <w:rsid w:val="000E14EA"/>
    <w:rsid w:val="000E49A7"/>
    <w:rsid w:val="000E5EEA"/>
    <w:rsid w:val="000E7725"/>
    <w:rsid w:val="000F1CC7"/>
    <w:rsid w:val="000F2DC6"/>
    <w:rsid w:val="000F3F36"/>
    <w:rsid w:val="000F4F89"/>
    <w:rsid w:val="00112353"/>
    <w:rsid w:val="001154DF"/>
    <w:rsid w:val="00117047"/>
    <w:rsid w:val="00120BBE"/>
    <w:rsid w:val="00120F36"/>
    <w:rsid w:val="00123F5D"/>
    <w:rsid w:val="00130131"/>
    <w:rsid w:val="001306A0"/>
    <w:rsid w:val="00134491"/>
    <w:rsid w:val="00136DE5"/>
    <w:rsid w:val="00137995"/>
    <w:rsid w:val="001408C1"/>
    <w:rsid w:val="00142229"/>
    <w:rsid w:val="0015402A"/>
    <w:rsid w:val="00157394"/>
    <w:rsid w:val="00157900"/>
    <w:rsid w:val="001658D6"/>
    <w:rsid w:val="00166F99"/>
    <w:rsid w:val="00171F00"/>
    <w:rsid w:val="00172BF1"/>
    <w:rsid w:val="00190C50"/>
    <w:rsid w:val="001B05A7"/>
    <w:rsid w:val="001B41D3"/>
    <w:rsid w:val="001B58C9"/>
    <w:rsid w:val="001B6DAD"/>
    <w:rsid w:val="001E29C7"/>
    <w:rsid w:val="001E3B85"/>
    <w:rsid w:val="001E60FD"/>
    <w:rsid w:val="001F5260"/>
    <w:rsid w:val="00207F58"/>
    <w:rsid w:val="00211BE6"/>
    <w:rsid w:val="002148F6"/>
    <w:rsid w:val="002167AD"/>
    <w:rsid w:val="002231C8"/>
    <w:rsid w:val="002248EB"/>
    <w:rsid w:val="00231104"/>
    <w:rsid w:val="00232749"/>
    <w:rsid w:val="00234EA6"/>
    <w:rsid w:val="00235C90"/>
    <w:rsid w:val="00237F1B"/>
    <w:rsid w:val="00241369"/>
    <w:rsid w:val="00250BE3"/>
    <w:rsid w:val="002519DB"/>
    <w:rsid w:val="00251C73"/>
    <w:rsid w:val="00253AFF"/>
    <w:rsid w:val="00254798"/>
    <w:rsid w:val="00261A04"/>
    <w:rsid w:val="002710E6"/>
    <w:rsid w:val="002743E9"/>
    <w:rsid w:val="00281EC9"/>
    <w:rsid w:val="0028246C"/>
    <w:rsid w:val="002857A8"/>
    <w:rsid w:val="002861FA"/>
    <w:rsid w:val="002919E1"/>
    <w:rsid w:val="00293DD7"/>
    <w:rsid w:val="00296707"/>
    <w:rsid w:val="002A31B3"/>
    <w:rsid w:val="002B06BD"/>
    <w:rsid w:val="002B0A1E"/>
    <w:rsid w:val="002C3E1B"/>
    <w:rsid w:val="002C7074"/>
    <w:rsid w:val="002D4578"/>
    <w:rsid w:val="002D5CE0"/>
    <w:rsid w:val="002D7EAA"/>
    <w:rsid w:val="002E21BD"/>
    <w:rsid w:val="002E3A31"/>
    <w:rsid w:val="002F104F"/>
    <w:rsid w:val="002F213B"/>
    <w:rsid w:val="002F3861"/>
    <w:rsid w:val="00300F86"/>
    <w:rsid w:val="00303386"/>
    <w:rsid w:val="0031302F"/>
    <w:rsid w:val="003140BF"/>
    <w:rsid w:val="00314ACC"/>
    <w:rsid w:val="003157B8"/>
    <w:rsid w:val="003165B3"/>
    <w:rsid w:val="00316C97"/>
    <w:rsid w:val="00320BB4"/>
    <w:rsid w:val="00326F3D"/>
    <w:rsid w:val="00342672"/>
    <w:rsid w:val="00343CC4"/>
    <w:rsid w:val="00347485"/>
    <w:rsid w:val="00347528"/>
    <w:rsid w:val="0035470D"/>
    <w:rsid w:val="00355267"/>
    <w:rsid w:val="003565F1"/>
    <w:rsid w:val="0037424A"/>
    <w:rsid w:val="00380B80"/>
    <w:rsid w:val="00382A73"/>
    <w:rsid w:val="00390F3F"/>
    <w:rsid w:val="00397555"/>
    <w:rsid w:val="00397CDB"/>
    <w:rsid w:val="003A22F0"/>
    <w:rsid w:val="003A520D"/>
    <w:rsid w:val="003A53BF"/>
    <w:rsid w:val="003B0A70"/>
    <w:rsid w:val="003B21E0"/>
    <w:rsid w:val="003C3865"/>
    <w:rsid w:val="003D3DF4"/>
    <w:rsid w:val="003D4F90"/>
    <w:rsid w:val="003E3385"/>
    <w:rsid w:val="003E5F14"/>
    <w:rsid w:val="003F06ED"/>
    <w:rsid w:val="003F1338"/>
    <w:rsid w:val="003F486F"/>
    <w:rsid w:val="003F5FBF"/>
    <w:rsid w:val="003F6440"/>
    <w:rsid w:val="00401038"/>
    <w:rsid w:val="00411542"/>
    <w:rsid w:val="0041481A"/>
    <w:rsid w:val="00415FF6"/>
    <w:rsid w:val="00416A59"/>
    <w:rsid w:val="00417386"/>
    <w:rsid w:val="004200AB"/>
    <w:rsid w:val="00420792"/>
    <w:rsid w:val="00422226"/>
    <w:rsid w:val="0042712B"/>
    <w:rsid w:val="00427F56"/>
    <w:rsid w:val="00437C91"/>
    <w:rsid w:val="004511B2"/>
    <w:rsid w:val="004532DE"/>
    <w:rsid w:val="00462516"/>
    <w:rsid w:val="004646D9"/>
    <w:rsid w:val="00475882"/>
    <w:rsid w:val="00482C87"/>
    <w:rsid w:val="004837B1"/>
    <w:rsid w:val="00485BFD"/>
    <w:rsid w:val="00490855"/>
    <w:rsid w:val="00496542"/>
    <w:rsid w:val="004A0245"/>
    <w:rsid w:val="004A09E8"/>
    <w:rsid w:val="004A1D60"/>
    <w:rsid w:val="004A4CF0"/>
    <w:rsid w:val="004A7335"/>
    <w:rsid w:val="004B0D3D"/>
    <w:rsid w:val="004B2670"/>
    <w:rsid w:val="004B6ED3"/>
    <w:rsid w:val="004C116C"/>
    <w:rsid w:val="004C1357"/>
    <w:rsid w:val="004D1073"/>
    <w:rsid w:val="004D2A0E"/>
    <w:rsid w:val="004D382F"/>
    <w:rsid w:val="004D410E"/>
    <w:rsid w:val="004E2266"/>
    <w:rsid w:val="004E3BE6"/>
    <w:rsid w:val="004E5000"/>
    <w:rsid w:val="004F0119"/>
    <w:rsid w:val="004F0612"/>
    <w:rsid w:val="004F5A22"/>
    <w:rsid w:val="00511F53"/>
    <w:rsid w:val="005137BC"/>
    <w:rsid w:val="00514F74"/>
    <w:rsid w:val="005158B7"/>
    <w:rsid w:val="00517230"/>
    <w:rsid w:val="005248B6"/>
    <w:rsid w:val="00524B2C"/>
    <w:rsid w:val="00526276"/>
    <w:rsid w:val="00541C03"/>
    <w:rsid w:val="00545273"/>
    <w:rsid w:val="00546880"/>
    <w:rsid w:val="00551A46"/>
    <w:rsid w:val="0055665A"/>
    <w:rsid w:val="005606CF"/>
    <w:rsid w:val="0056435D"/>
    <w:rsid w:val="00564901"/>
    <w:rsid w:val="00580936"/>
    <w:rsid w:val="00581950"/>
    <w:rsid w:val="00582D90"/>
    <w:rsid w:val="00583A84"/>
    <w:rsid w:val="0059192E"/>
    <w:rsid w:val="005C2938"/>
    <w:rsid w:val="005C4D44"/>
    <w:rsid w:val="005C540D"/>
    <w:rsid w:val="005C7DED"/>
    <w:rsid w:val="005E30B9"/>
    <w:rsid w:val="005E4F1A"/>
    <w:rsid w:val="005F152C"/>
    <w:rsid w:val="005F6F6E"/>
    <w:rsid w:val="00607010"/>
    <w:rsid w:val="00615C84"/>
    <w:rsid w:val="00616B3E"/>
    <w:rsid w:val="006315D7"/>
    <w:rsid w:val="006339E7"/>
    <w:rsid w:val="00637AD4"/>
    <w:rsid w:val="0064791A"/>
    <w:rsid w:val="006566DC"/>
    <w:rsid w:val="006606BC"/>
    <w:rsid w:val="006631D4"/>
    <w:rsid w:val="00673183"/>
    <w:rsid w:val="0067375F"/>
    <w:rsid w:val="00674B19"/>
    <w:rsid w:val="00675EB6"/>
    <w:rsid w:val="006803B0"/>
    <w:rsid w:val="0068394F"/>
    <w:rsid w:val="0068612F"/>
    <w:rsid w:val="0069221A"/>
    <w:rsid w:val="00694CB2"/>
    <w:rsid w:val="00695E1E"/>
    <w:rsid w:val="006A13EE"/>
    <w:rsid w:val="006B58D8"/>
    <w:rsid w:val="006C14A1"/>
    <w:rsid w:val="006C2846"/>
    <w:rsid w:val="006D2DA7"/>
    <w:rsid w:val="006D5123"/>
    <w:rsid w:val="006E3F24"/>
    <w:rsid w:val="006E7C14"/>
    <w:rsid w:val="006F3B6E"/>
    <w:rsid w:val="006F5914"/>
    <w:rsid w:val="006F5EF2"/>
    <w:rsid w:val="006F6DEF"/>
    <w:rsid w:val="00702934"/>
    <w:rsid w:val="00707887"/>
    <w:rsid w:val="00707A2C"/>
    <w:rsid w:val="007114FB"/>
    <w:rsid w:val="007175E0"/>
    <w:rsid w:val="00721F2A"/>
    <w:rsid w:val="00735E3C"/>
    <w:rsid w:val="00745347"/>
    <w:rsid w:val="00751B0C"/>
    <w:rsid w:val="007530B4"/>
    <w:rsid w:val="007549BE"/>
    <w:rsid w:val="00756388"/>
    <w:rsid w:val="00757EBB"/>
    <w:rsid w:val="00764F61"/>
    <w:rsid w:val="007677B7"/>
    <w:rsid w:val="00775E14"/>
    <w:rsid w:val="00780D73"/>
    <w:rsid w:val="00781A1E"/>
    <w:rsid w:val="00790DE9"/>
    <w:rsid w:val="00792503"/>
    <w:rsid w:val="0079662E"/>
    <w:rsid w:val="007A02AB"/>
    <w:rsid w:val="007A22C7"/>
    <w:rsid w:val="007A52D9"/>
    <w:rsid w:val="007B25C5"/>
    <w:rsid w:val="007B3DAB"/>
    <w:rsid w:val="007B47F4"/>
    <w:rsid w:val="007B543B"/>
    <w:rsid w:val="007C27F9"/>
    <w:rsid w:val="007C5FEF"/>
    <w:rsid w:val="007D1082"/>
    <w:rsid w:val="007D3A8C"/>
    <w:rsid w:val="007D49C6"/>
    <w:rsid w:val="007E268B"/>
    <w:rsid w:val="007E29F5"/>
    <w:rsid w:val="00801F09"/>
    <w:rsid w:val="0080309B"/>
    <w:rsid w:val="00803482"/>
    <w:rsid w:val="00812621"/>
    <w:rsid w:val="00830A70"/>
    <w:rsid w:val="00836D0A"/>
    <w:rsid w:val="00840E23"/>
    <w:rsid w:val="008445EF"/>
    <w:rsid w:val="0084713D"/>
    <w:rsid w:val="00853894"/>
    <w:rsid w:val="00857317"/>
    <w:rsid w:val="00867211"/>
    <w:rsid w:val="00873AFA"/>
    <w:rsid w:val="00880C1E"/>
    <w:rsid w:val="008905D9"/>
    <w:rsid w:val="00891619"/>
    <w:rsid w:val="00894110"/>
    <w:rsid w:val="008972D2"/>
    <w:rsid w:val="008A1954"/>
    <w:rsid w:val="008A5676"/>
    <w:rsid w:val="008A5984"/>
    <w:rsid w:val="008A6210"/>
    <w:rsid w:val="008A6F93"/>
    <w:rsid w:val="008B12F9"/>
    <w:rsid w:val="008B35BC"/>
    <w:rsid w:val="008C7683"/>
    <w:rsid w:val="008C7E62"/>
    <w:rsid w:val="008D077C"/>
    <w:rsid w:val="008D48B5"/>
    <w:rsid w:val="008D58D1"/>
    <w:rsid w:val="008E28B2"/>
    <w:rsid w:val="008E7C47"/>
    <w:rsid w:val="00900BBA"/>
    <w:rsid w:val="00903909"/>
    <w:rsid w:val="009047F7"/>
    <w:rsid w:val="00905A36"/>
    <w:rsid w:val="00905A45"/>
    <w:rsid w:val="00911684"/>
    <w:rsid w:val="0091306D"/>
    <w:rsid w:val="009134A3"/>
    <w:rsid w:val="009144E4"/>
    <w:rsid w:val="0091675E"/>
    <w:rsid w:val="00917A28"/>
    <w:rsid w:val="0092268B"/>
    <w:rsid w:val="00934B1D"/>
    <w:rsid w:val="00942D73"/>
    <w:rsid w:val="00943FCB"/>
    <w:rsid w:val="00946394"/>
    <w:rsid w:val="00961561"/>
    <w:rsid w:val="009627D7"/>
    <w:rsid w:val="00965728"/>
    <w:rsid w:val="00966CCC"/>
    <w:rsid w:val="00977CDA"/>
    <w:rsid w:val="00980895"/>
    <w:rsid w:val="00981761"/>
    <w:rsid w:val="009858C3"/>
    <w:rsid w:val="00993BD0"/>
    <w:rsid w:val="009948A5"/>
    <w:rsid w:val="009A615A"/>
    <w:rsid w:val="009B0B35"/>
    <w:rsid w:val="009B1BFF"/>
    <w:rsid w:val="009B50DF"/>
    <w:rsid w:val="009C2126"/>
    <w:rsid w:val="009C3A15"/>
    <w:rsid w:val="009C7226"/>
    <w:rsid w:val="009C77F0"/>
    <w:rsid w:val="009D5A21"/>
    <w:rsid w:val="009E3549"/>
    <w:rsid w:val="009E6779"/>
    <w:rsid w:val="009F3E95"/>
    <w:rsid w:val="009F4B8D"/>
    <w:rsid w:val="009F7117"/>
    <w:rsid w:val="009F79D9"/>
    <w:rsid w:val="00A01592"/>
    <w:rsid w:val="00A015A1"/>
    <w:rsid w:val="00A0215C"/>
    <w:rsid w:val="00A02B61"/>
    <w:rsid w:val="00A04409"/>
    <w:rsid w:val="00A138DC"/>
    <w:rsid w:val="00A14088"/>
    <w:rsid w:val="00A250A3"/>
    <w:rsid w:val="00A37A46"/>
    <w:rsid w:val="00A437F8"/>
    <w:rsid w:val="00A444B5"/>
    <w:rsid w:val="00A45AA1"/>
    <w:rsid w:val="00A45EEF"/>
    <w:rsid w:val="00A46220"/>
    <w:rsid w:val="00A527BE"/>
    <w:rsid w:val="00A53E0B"/>
    <w:rsid w:val="00A54EBF"/>
    <w:rsid w:val="00A63D82"/>
    <w:rsid w:val="00A63E17"/>
    <w:rsid w:val="00A64D38"/>
    <w:rsid w:val="00A81710"/>
    <w:rsid w:val="00A82CE8"/>
    <w:rsid w:val="00A82DD9"/>
    <w:rsid w:val="00A85217"/>
    <w:rsid w:val="00A8645E"/>
    <w:rsid w:val="00A8790F"/>
    <w:rsid w:val="00A95D9B"/>
    <w:rsid w:val="00AA1068"/>
    <w:rsid w:val="00AA1E4E"/>
    <w:rsid w:val="00AB0651"/>
    <w:rsid w:val="00AB139E"/>
    <w:rsid w:val="00AB171C"/>
    <w:rsid w:val="00AB27FA"/>
    <w:rsid w:val="00AD49D2"/>
    <w:rsid w:val="00AD6773"/>
    <w:rsid w:val="00AE0D4F"/>
    <w:rsid w:val="00AE3F3C"/>
    <w:rsid w:val="00AE6CF7"/>
    <w:rsid w:val="00AE7E6B"/>
    <w:rsid w:val="00AF10ED"/>
    <w:rsid w:val="00AF11CF"/>
    <w:rsid w:val="00AF1A4D"/>
    <w:rsid w:val="00AF43CB"/>
    <w:rsid w:val="00B04CB9"/>
    <w:rsid w:val="00B15A3D"/>
    <w:rsid w:val="00B31958"/>
    <w:rsid w:val="00B37AE2"/>
    <w:rsid w:val="00B37E40"/>
    <w:rsid w:val="00B41E11"/>
    <w:rsid w:val="00B4202B"/>
    <w:rsid w:val="00B42DB4"/>
    <w:rsid w:val="00B4450E"/>
    <w:rsid w:val="00B72BE6"/>
    <w:rsid w:val="00B813D3"/>
    <w:rsid w:val="00B8715F"/>
    <w:rsid w:val="00B92795"/>
    <w:rsid w:val="00B928F3"/>
    <w:rsid w:val="00BA0B9B"/>
    <w:rsid w:val="00BA4631"/>
    <w:rsid w:val="00BA5F39"/>
    <w:rsid w:val="00BB0027"/>
    <w:rsid w:val="00BB3D8C"/>
    <w:rsid w:val="00BC64DF"/>
    <w:rsid w:val="00BD33C3"/>
    <w:rsid w:val="00BE19C4"/>
    <w:rsid w:val="00BE238C"/>
    <w:rsid w:val="00BE4833"/>
    <w:rsid w:val="00BE70EA"/>
    <w:rsid w:val="00BF0FA3"/>
    <w:rsid w:val="00BF2DB9"/>
    <w:rsid w:val="00BF3195"/>
    <w:rsid w:val="00BF413F"/>
    <w:rsid w:val="00C00929"/>
    <w:rsid w:val="00C01AF3"/>
    <w:rsid w:val="00C047D7"/>
    <w:rsid w:val="00C05080"/>
    <w:rsid w:val="00C119F2"/>
    <w:rsid w:val="00C1676B"/>
    <w:rsid w:val="00C20615"/>
    <w:rsid w:val="00C23067"/>
    <w:rsid w:val="00C233BB"/>
    <w:rsid w:val="00C32C7B"/>
    <w:rsid w:val="00C353BA"/>
    <w:rsid w:val="00C43500"/>
    <w:rsid w:val="00C46CA7"/>
    <w:rsid w:val="00C50EFF"/>
    <w:rsid w:val="00C53C10"/>
    <w:rsid w:val="00C5444D"/>
    <w:rsid w:val="00C612AA"/>
    <w:rsid w:val="00C61430"/>
    <w:rsid w:val="00C65FC8"/>
    <w:rsid w:val="00C70890"/>
    <w:rsid w:val="00C7190E"/>
    <w:rsid w:val="00C75769"/>
    <w:rsid w:val="00C81B55"/>
    <w:rsid w:val="00C8503F"/>
    <w:rsid w:val="00C85522"/>
    <w:rsid w:val="00C8585D"/>
    <w:rsid w:val="00C919CB"/>
    <w:rsid w:val="00C94C62"/>
    <w:rsid w:val="00CB4A86"/>
    <w:rsid w:val="00CB705B"/>
    <w:rsid w:val="00CC1497"/>
    <w:rsid w:val="00CC1DAF"/>
    <w:rsid w:val="00CC5286"/>
    <w:rsid w:val="00CC67C4"/>
    <w:rsid w:val="00CD14BD"/>
    <w:rsid w:val="00CD3668"/>
    <w:rsid w:val="00CF1429"/>
    <w:rsid w:val="00CF467D"/>
    <w:rsid w:val="00CF5451"/>
    <w:rsid w:val="00D038B0"/>
    <w:rsid w:val="00D067D5"/>
    <w:rsid w:val="00D06E18"/>
    <w:rsid w:val="00D07521"/>
    <w:rsid w:val="00D132E2"/>
    <w:rsid w:val="00D16B2F"/>
    <w:rsid w:val="00D16E62"/>
    <w:rsid w:val="00D21F8E"/>
    <w:rsid w:val="00D22D49"/>
    <w:rsid w:val="00D2488E"/>
    <w:rsid w:val="00D26633"/>
    <w:rsid w:val="00D27EF9"/>
    <w:rsid w:val="00D31071"/>
    <w:rsid w:val="00D3403B"/>
    <w:rsid w:val="00D3692D"/>
    <w:rsid w:val="00D422CE"/>
    <w:rsid w:val="00D43B89"/>
    <w:rsid w:val="00D47557"/>
    <w:rsid w:val="00D6103C"/>
    <w:rsid w:val="00D64132"/>
    <w:rsid w:val="00D74E70"/>
    <w:rsid w:val="00D779C4"/>
    <w:rsid w:val="00D83CFA"/>
    <w:rsid w:val="00D83DFE"/>
    <w:rsid w:val="00D870AB"/>
    <w:rsid w:val="00D93AD1"/>
    <w:rsid w:val="00D94FF2"/>
    <w:rsid w:val="00DB7AB3"/>
    <w:rsid w:val="00DD155C"/>
    <w:rsid w:val="00DD4BFA"/>
    <w:rsid w:val="00DE09D0"/>
    <w:rsid w:val="00DE4E3D"/>
    <w:rsid w:val="00DE6570"/>
    <w:rsid w:val="00DE7983"/>
    <w:rsid w:val="00DF3D9D"/>
    <w:rsid w:val="00DF4057"/>
    <w:rsid w:val="00E00CFF"/>
    <w:rsid w:val="00E01ABB"/>
    <w:rsid w:val="00E0676E"/>
    <w:rsid w:val="00E20F5E"/>
    <w:rsid w:val="00E2487A"/>
    <w:rsid w:val="00E24AEC"/>
    <w:rsid w:val="00E26435"/>
    <w:rsid w:val="00E31D6F"/>
    <w:rsid w:val="00E41780"/>
    <w:rsid w:val="00E57EB9"/>
    <w:rsid w:val="00E60E0A"/>
    <w:rsid w:val="00E60E41"/>
    <w:rsid w:val="00E64019"/>
    <w:rsid w:val="00E66823"/>
    <w:rsid w:val="00E90F46"/>
    <w:rsid w:val="00E91E30"/>
    <w:rsid w:val="00EA0E15"/>
    <w:rsid w:val="00EA34EF"/>
    <w:rsid w:val="00EA593C"/>
    <w:rsid w:val="00EB5BF3"/>
    <w:rsid w:val="00EC3E1E"/>
    <w:rsid w:val="00ED450F"/>
    <w:rsid w:val="00ED5B87"/>
    <w:rsid w:val="00EE095F"/>
    <w:rsid w:val="00EE3C2F"/>
    <w:rsid w:val="00EE4E4D"/>
    <w:rsid w:val="00EF176F"/>
    <w:rsid w:val="00EF1F4C"/>
    <w:rsid w:val="00EF6B6A"/>
    <w:rsid w:val="00EF7340"/>
    <w:rsid w:val="00F02A07"/>
    <w:rsid w:val="00F05B6F"/>
    <w:rsid w:val="00F31BC4"/>
    <w:rsid w:val="00F36CA7"/>
    <w:rsid w:val="00F36F86"/>
    <w:rsid w:val="00F43574"/>
    <w:rsid w:val="00F44871"/>
    <w:rsid w:val="00F44E36"/>
    <w:rsid w:val="00F4790F"/>
    <w:rsid w:val="00F47A0B"/>
    <w:rsid w:val="00F62FC4"/>
    <w:rsid w:val="00F6486C"/>
    <w:rsid w:val="00F66FFC"/>
    <w:rsid w:val="00F70681"/>
    <w:rsid w:val="00F76FC0"/>
    <w:rsid w:val="00F871ED"/>
    <w:rsid w:val="00F9213E"/>
    <w:rsid w:val="00F94541"/>
    <w:rsid w:val="00FB0529"/>
    <w:rsid w:val="00FB49F5"/>
    <w:rsid w:val="00FC03AD"/>
    <w:rsid w:val="00FC19CB"/>
    <w:rsid w:val="00FC283D"/>
    <w:rsid w:val="00FD1F56"/>
    <w:rsid w:val="00FE00C3"/>
    <w:rsid w:val="00FE2F08"/>
    <w:rsid w:val="00FE5183"/>
    <w:rsid w:val="00FF0CB5"/>
    <w:rsid w:val="00FF13B2"/>
    <w:rsid w:val="00FF4B5B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5E12D640"/>
  <w15:docId w15:val="{B296CEFE-0655-4B61-BB27-E125CB9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496542"/>
    <w:pPr>
      <w:tabs>
        <w:tab w:val="center" w:pos="4536"/>
        <w:tab w:val="right" w:pos="9072"/>
      </w:tabs>
      <w:spacing w:line="180" w:lineRule="exact"/>
      <w:jc w:val="center"/>
    </w:pPr>
    <w:rPr>
      <w:rFonts w:asciiTheme="majorHAnsi" w:hAnsiTheme="majorHAnsi"/>
      <w:sz w:val="15"/>
      <w:szCs w:val="15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496542"/>
    <w:rPr>
      <w:rFonts w:asciiTheme="majorHAnsi" w:hAnsiTheme="majorHAnsi"/>
      <w:sz w:val="15"/>
      <w:szCs w:val="15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Omslag-Huvudrubrik">
    <w:name w:val="Omslag - Huvudrubrik"/>
    <w:basedOn w:val="Rubrik1"/>
    <w:qFormat/>
    <w:rsid w:val="009B50DF"/>
    <w:pPr>
      <w:spacing w:before="560" w:after="360" w:line="240" w:lineRule="auto"/>
      <w:ind w:left="574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Underrubrik">
    <w:name w:val="Omslag - Underrubrik"/>
    <w:basedOn w:val="Rubrik1"/>
    <w:qFormat/>
    <w:rsid w:val="009B50DF"/>
    <w:pPr>
      <w:ind w:left="567" w:right="567"/>
      <w:jc w:val="center"/>
    </w:pPr>
    <w:rPr>
      <w:rFonts w:asciiTheme="majorHAnsi" w:hAnsiTheme="majorHAnsi"/>
      <w:b/>
    </w:rPr>
  </w:style>
  <w:style w:type="paragraph" w:customStyle="1" w:styleId="Omslag-Namn">
    <w:name w:val="Omslag - Namn"/>
    <w:basedOn w:val="Normal"/>
    <w:rsid w:val="009B50DF"/>
    <w:pPr>
      <w:ind w:left="567" w:right="567"/>
      <w:jc w:val="center"/>
    </w:pPr>
  </w:style>
  <w:style w:type="paragraph" w:customStyle="1" w:styleId="Default">
    <w:name w:val="Default"/>
    <w:rsid w:val="00251C73"/>
    <w:pPr>
      <w:autoSpaceDE w:val="0"/>
      <w:autoSpaceDN w:val="0"/>
      <w:adjustRightInd w:val="0"/>
      <w:spacing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76FC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76FC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F76FC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76FC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76FC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35C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europe.org/wp-content/uploads/2018/12/SE_RDM_Practical_Guide_Final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u.se/bibliote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nd.gu.se/sv/hantera-data/datahanteringsplan/att-skriva-datahanteringsplan/checklista-datahanteringsplan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scienceeurope.org/our-resourc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ho0007\Desktop\Regeldokument\regel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7B3D-4006-4A7A-B259-C25025F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regeldokument umu SE v01.dotx</Template>
  <TotalTime>0</TotalTime>
  <Pages>6</Pages>
  <Words>1140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regelverk UmU</vt:lpstr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regelverk UmU</dc:title>
  <dc:creator>*Ansvarig förvaltningsenhet*</dc:creator>
  <cp:lastModifiedBy>Magdalena Munther</cp:lastModifiedBy>
  <cp:revision>2</cp:revision>
  <cp:lastPrinted>2019-11-20T16:26:00Z</cp:lastPrinted>
  <dcterms:created xsi:type="dcterms:W3CDTF">2019-11-22T14:02:00Z</dcterms:created>
  <dcterms:modified xsi:type="dcterms:W3CDTF">2019-11-22T14:02:00Z</dcterms:modified>
</cp:coreProperties>
</file>