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5906" w:type="pct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3571"/>
        <w:gridCol w:w="3571"/>
      </w:tblGrid>
      <w:tr w:rsidR="007108CD" w14:paraId="7D236A61" w14:textId="77777777" w:rsidTr="00D84875">
        <w:trPr>
          <w:trHeight w:val="426"/>
        </w:trPr>
        <w:tc>
          <w:tcPr>
            <w:tcW w:w="3437" w:type="dxa"/>
          </w:tcPr>
          <w:p w14:paraId="45AF1581" w14:textId="77777777" w:rsidR="007108CD" w:rsidRDefault="007108CD" w:rsidP="00D84875">
            <w:pPr>
              <w:pStyle w:val="Sidhuvud"/>
            </w:pPr>
            <w:bookmarkStart w:id="0" w:name="_GoBack"/>
            <w:bookmarkEnd w:id="0"/>
          </w:p>
        </w:tc>
        <w:tc>
          <w:tcPr>
            <w:tcW w:w="3438" w:type="dxa"/>
          </w:tcPr>
          <w:p w14:paraId="68D8E0B5" w14:textId="77777777" w:rsidR="007108CD" w:rsidRDefault="007108CD" w:rsidP="00BA08C9">
            <w:pPr>
              <w:pStyle w:val="Sidhuvud"/>
              <w:spacing w:before="40" w:after="20"/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EF0DD96" wp14:editId="59719DEE">
                  <wp:extent cx="1761254" cy="614181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ga svar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254" cy="61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633180B4" w14:textId="77777777" w:rsidR="007108CD" w:rsidRDefault="007108CD" w:rsidP="007108CD">
            <w:pPr>
              <w:pStyle w:val="Sidhuvud"/>
              <w:jc w:val="center"/>
            </w:pPr>
            <w:r>
              <w:t xml:space="preserve"> </w:t>
            </w:r>
          </w:p>
        </w:tc>
      </w:tr>
    </w:tbl>
    <w:p w14:paraId="52B50825" w14:textId="77777777" w:rsidR="00A81B49" w:rsidRDefault="00A81B49">
      <w:pPr>
        <w:rPr>
          <w:rFonts w:ascii="Georgia" w:hAnsi="Georgia"/>
          <w:b/>
          <w:sz w:val="32"/>
          <w:szCs w:val="32"/>
        </w:rPr>
      </w:pPr>
    </w:p>
    <w:p w14:paraId="0606457E" w14:textId="77777777" w:rsidR="007108CD" w:rsidRDefault="007108CD">
      <w:pPr>
        <w:rPr>
          <w:rFonts w:ascii="Georgia" w:hAnsi="Georgia"/>
          <w:b/>
          <w:sz w:val="32"/>
          <w:szCs w:val="32"/>
        </w:rPr>
      </w:pPr>
    </w:p>
    <w:p w14:paraId="39A4A247" w14:textId="77777777" w:rsidR="007108CD" w:rsidRDefault="007108CD">
      <w:pPr>
        <w:rPr>
          <w:rFonts w:ascii="Georgia" w:hAnsi="Georgia"/>
          <w:b/>
          <w:sz w:val="32"/>
          <w:szCs w:val="32"/>
        </w:rPr>
      </w:pPr>
    </w:p>
    <w:tbl>
      <w:tblPr>
        <w:tblStyle w:val="Tabellrutnt"/>
        <w:tblpPr w:leftFromText="141" w:rightFromText="141" w:vertAnchor="text" w:horzAnchor="margin" w:tblpY="323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92153" w14:paraId="7039E01A" w14:textId="77777777" w:rsidTr="00B92153">
        <w:tc>
          <w:tcPr>
            <w:tcW w:w="4530" w:type="dxa"/>
          </w:tcPr>
          <w:p w14:paraId="7BF25DC6" w14:textId="77777777" w:rsidR="00B92153" w:rsidRPr="007108CD" w:rsidRDefault="00B92153" w:rsidP="00B92153">
            <w:pPr>
              <w:rPr>
                <w:rFonts w:ascii="Georgia" w:hAnsi="Georgia"/>
                <w:sz w:val="32"/>
                <w:szCs w:val="32"/>
              </w:rPr>
            </w:pPr>
            <w:r w:rsidRPr="007108CD">
              <w:rPr>
                <w:rFonts w:ascii="Georgia" w:hAnsi="Georgia"/>
                <w:sz w:val="32"/>
                <w:szCs w:val="32"/>
              </w:rPr>
              <w:t>Institution/enhet</w:t>
            </w:r>
          </w:p>
        </w:tc>
        <w:tc>
          <w:tcPr>
            <w:tcW w:w="4530" w:type="dxa"/>
          </w:tcPr>
          <w:p w14:paraId="1C0468EC" w14:textId="77777777" w:rsidR="00B92153" w:rsidRDefault="00B92153" w:rsidP="00B92153">
            <w:pPr>
              <w:rPr>
                <w:rFonts w:ascii="Georgia" w:hAnsi="Georgia"/>
                <w:b/>
                <w:sz w:val="32"/>
                <w:szCs w:val="32"/>
              </w:rPr>
            </w:pPr>
          </w:p>
        </w:tc>
      </w:tr>
      <w:tr w:rsidR="00B92153" w14:paraId="77F53C1F" w14:textId="77777777" w:rsidTr="00B92153">
        <w:tc>
          <w:tcPr>
            <w:tcW w:w="4530" w:type="dxa"/>
          </w:tcPr>
          <w:p w14:paraId="77573263" w14:textId="77777777" w:rsidR="00B92153" w:rsidRPr="007108CD" w:rsidRDefault="00B92153" w:rsidP="00B92153">
            <w:pPr>
              <w:rPr>
                <w:rFonts w:ascii="Georgia" w:hAnsi="Georgia"/>
                <w:sz w:val="32"/>
                <w:szCs w:val="32"/>
              </w:rPr>
            </w:pPr>
            <w:r w:rsidRPr="007108CD">
              <w:rPr>
                <w:rFonts w:ascii="Georgia" w:hAnsi="Georgia"/>
                <w:sz w:val="32"/>
                <w:szCs w:val="32"/>
              </w:rPr>
              <w:t>Prefekt/motsvarande</w:t>
            </w:r>
          </w:p>
        </w:tc>
        <w:tc>
          <w:tcPr>
            <w:tcW w:w="4530" w:type="dxa"/>
          </w:tcPr>
          <w:p w14:paraId="6735045C" w14:textId="77777777" w:rsidR="00B92153" w:rsidRDefault="00B92153" w:rsidP="00B92153">
            <w:pPr>
              <w:rPr>
                <w:rFonts w:ascii="Georgia" w:hAnsi="Georgia"/>
                <w:b/>
                <w:sz w:val="32"/>
                <w:szCs w:val="32"/>
              </w:rPr>
            </w:pPr>
          </w:p>
        </w:tc>
      </w:tr>
    </w:tbl>
    <w:p w14:paraId="16107763" w14:textId="77777777" w:rsidR="00871D10" w:rsidRPr="008826E1" w:rsidRDefault="007108CD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Mall för </w:t>
      </w:r>
      <w:r w:rsidR="00BA08C9">
        <w:rPr>
          <w:rFonts w:ascii="Georgia" w:hAnsi="Georgia"/>
          <w:b/>
          <w:sz w:val="32"/>
          <w:szCs w:val="32"/>
        </w:rPr>
        <w:t>strategisk kompetensförsörjnings</w:t>
      </w:r>
      <w:r>
        <w:rPr>
          <w:rFonts w:ascii="Georgia" w:hAnsi="Georgia"/>
          <w:b/>
          <w:sz w:val="32"/>
          <w:szCs w:val="32"/>
        </w:rPr>
        <w:t>plan</w:t>
      </w:r>
      <w:r w:rsidR="00A81B49">
        <w:rPr>
          <w:rFonts w:ascii="Georgia" w:hAnsi="Georgia"/>
          <w:b/>
          <w:sz w:val="32"/>
          <w:szCs w:val="32"/>
        </w:rPr>
        <w:br w:type="page"/>
      </w:r>
      <w:r w:rsidR="00AB3E4B" w:rsidRPr="008826E1">
        <w:rPr>
          <w:rFonts w:ascii="Georgia" w:hAnsi="Georgia"/>
          <w:b/>
          <w:sz w:val="32"/>
          <w:szCs w:val="32"/>
        </w:rPr>
        <w:lastRenderedPageBreak/>
        <w:t>Kompetensförsörjningsplan</w:t>
      </w:r>
    </w:p>
    <w:p w14:paraId="10C0C9D7" w14:textId="77777777" w:rsidR="00C90A9F" w:rsidRDefault="00C90A9F">
      <w:pPr>
        <w:rPr>
          <w:b/>
          <w:sz w:val="36"/>
          <w:szCs w:val="36"/>
        </w:rPr>
      </w:pPr>
    </w:p>
    <w:p w14:paraId="4F0BEB69" w14:textId="77777777" w:rsidR="00DB5C78" w:rsidRPr="008826E1" w:rsidRDefault="008826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Vid </w:t>
      </w:r>
      <w:r w:rsidR="00DB5C78" w:rsidRPr="008826E1">
        <w:rPr>
          <w:rFonts w:ascii="Georgia" w:hAnsi="Georgia"/>
          <w:sz w:val="24"/>
          <w:szCs w:val="24"/>
        </w:rPr>
        <w:t>Umeå universitet ska alla institutioner/enheter ha en kompetensförsörjningsplan som utgår</w:t>
      </w:r>
      <w:r>
        <w:rPr>
          <w:rFonts w:ascii="Georgia" w:hAnsi="Georgia"/>
          <w:sz w:val="24"/>
          <w:szCs w:val="24"/>
        </w:rPr>
        <w:t xml:space="preserve"> </w:t>
      </w:r>
      <w:r w:rsidRPr="008826E1">
        <w:rPr>
          <w:rFonts w:ascii="Georgia" w:hAnsi="Georgia"/>
          <w:sz w:val="24"/>
          <w:szCs w:val="24"/>
        </w:rPr>
        <w:t>från verksamhetsplanenen</w:t>
      </w:r>
      <w:r>
        <w:rPr>
          <w:rFonts w:ascii="Georgia" w:hAnsi="Georgia"/>
          <w:sz w:val="24"/>
          <w:szCs w:val="24"/>
        </w:rPr>
        <w:t>. Kompetensförsörjningsplanen</w:t>
      </w:r>
      <w:r w:rsidRPr="008826E1">
        <w:rPr>
          <w:rFonts w:ascii="Georgia" w:hAnsi="Georgia"/>
          <w:sz w:val="24"/>
          <w:szCs w:val="24"/>
        </w:rPr>
        <w:t xml:space="preserve"> ska finnas som bilaga till verksamhetsplanen. Båda </w:t>
      </w:r>
      <w:r w:rsidR="00806857">
        <w:rPr>
          <w:rFonts w:ascii="Georgia" w:hAnsi="Georgia"/>
          <w:sz w:val="24"/>
          <w:szCs w:val="24"/>
        </w:rPr>
        <w:t>dessa planer</w:t>
      </w:r>
      <w:r w:rsidRPr="008826E1">
        <w:rPr>
          <w:rFonts w:ascii="Georgia" w:hAnsi="Georgia"/>
          <w:sz w:val="24"/>
          <w:szCs w:val="24"/>
        </w:rPr>
        <w:t xml:space="preserve"> revideras årligen.</w:t>
      </w:r>
    </w:p>
    <w:p w14:paraId="1752FEBA" w14:textId="77777777" w:rsidR="004C6061" w:rsidRPr="008826E1" w:rsidRDefault="00F75A57" w:rsidP="0023601E">
      <w:pPr>
        <w:pStyle w:val="Rubrik1"/>
        <w:rPr>
          <w:rFonts w:ascii="Georgia" w:eastAsiaTheme="minorHAnsi" w:hAnsi="Georgia" w:cstheme="minorBidi"/>
          <w:color w:val="auto"/>
          <w:sz w:val="24"/>
          <w:szCs w:val="24"/>
        </w:rPr>
      </w:pPr>
      <w:r w:rsidRPr="008826E1">
        <w:rPr>
          <w:rFonts w:ascii="Georgia" w:eastAsiaTheme="minorHAnsi" w:hAnsi="Georgia" w:cstheme="minorBidi"/>
          <w:color w:val="auto"/>
          <w:sz w:val="24"/>
          <w:szCs w:val="24"/>
        </w:rPr>
        <w:t>En</w:t>
      </w:r>
      <w:r w:rsidR="0023601E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 kompetensförsörjningsplan</w:t>
      </w:r>
      <w:r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 ska ge en bild av </w:t>
      </w:r>
      <w:r w:rsidR="00333046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nuläget </w:t>
      </w:r>
      <w:r w:rsidR="00DB5C78" w:rsidRPr="008826E1">
        <w:rPr>
          <w:rFonts w:ascii="Georgia" w:eastAsiaTheme="minorHAnsi" w:hAnsi="Georgia" w:cstheme="minorBidi"/>
          <w:color w:val="auto"/>
          <w:sz w:val="24"/>
          <w:szCs w:val="24"/>
        </w:rPr>
        <w:t>av</w:t>
      </w:r>
      <w:r w:rsidR="00333046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 </w:t>
      </w:r>
      <w:r w:rsidR="0023601E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befintlig kompetens, </w:t>
      </w:r>
      <w:r w:rsidR="002C613D" w:rsidRPr="008826E1">
        <w:rPr>
          <w:rFonts w:ascii="Georgia" w:eastAsiaTheme="minorHAnsi" w:hAnsi="Georgia" w:cstheme="minorBidi"/>
          <w:color w:val="auto"/>
          <w:sz w:val="24"/>
          <w:szCs w:val="24"/>
        </w:rPr>
        <w:t>ett framtida läge som beskriver</w:t>
      </w:r>
      <w:r w:rsidR="0023601E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 </w:t>
      </w:r>
      <w:r w:rsidR="002C613D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framtida </w:t>
      </w:r>
      <w:r w:rsidR="0023601E" w:rsidRPr="008826E1">
        <w:rPr>
          <w:rFonts w:ascii="Georgia" w:eastAsiaTheme="minorHAnsi" w:hAnsi="Georgia" w:cstheme="minorBidi"/>
          <w:color w:val="auto"/>
          <w:sz w:val="24"/>
          <w:szCs w:val="24"/>
        </w:rPr>
        <w:t>kompetensbehov</w:t>
      </w:r>
      <w:r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 samt en aktivitetsplan</w:t>
      </w:r>
      <w:r w:rsidR="00C31177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. </w:t>
      </w:r>
      <w:r w:rsidR="00DB5C78" w:rsidRPr="008826E1">
        <w:rPr>
          <w:rFonts w:ascii="Georgia" w:eastAsiaTheme="minorHAnsi" w:hAnsi="Georgia" w:cstheme="minorBidi"/>
          <w:color w:val="auto"/>
          <w:sz w:val="24"/>
          <w:szCs w:val="24"/>
        </w:rPr>
        <w:t>I aktivitetsplanen beskrivs vilka åtgärder som pågår eller planeras</w:t>
      </w:r>
      <w:r w:rsidR="0023601E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 </w:t>
      </w:r>
      <w:r w:rsidR="00DB5C78" w:rsidRPr="008826E1">
        <w:rPr>
          <w:rFonts w:ascii="Georgia" w:eastAsiaTheme="minorHAnsi" w:hAnsi="Georgia" w:cstheme="minorBidi"/>
          <w:color w:val="auto"/>
          <w:sz w:val="24"/>
          <w:szCs w:val="24"/>
        </w:rPr>
        <w:t>i syfte att</w:t>
      </w:r>
      <w:r w:rsidR="0023601E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 säkerställa att </w:t>
      </w:r>
      <w:r w:rsidR="00C31177" w:rsidRPr="008826E1">
        <w:rPr>
          <w:rFonts w:ascii="Georgia" w:eastAsiaTheme="minorHAnsi" w:hAnsi="Georgia" w:cstheme="minorBidi"/>
          <w:color w:val="auto"/>
          <w:sz w:val="24"/>
          <w:szCs w:val="24"/>
        </w:rPr>
        <w:t>verksamheten</w:t>
      </w:r>
      <w:r w:rsidR="0023601E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 har </w:t>
      </w:r>
      <w:r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rätt </w:t>
      </w:r>
      <w:r w:rsidR="0023601E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kompetens </w:t>
      </w:r>
      <w:r w:rsidR="004C6061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för att nå </w:t>
      </w:r>
      <w:r w:rsidR="00DB5C78" w:rsidRPr="008826E1">
        <w:rPr>
          <w:rFonts w:ascii="Georgia" w:eastAsiaTheme="minorHAnsi" w:hAnsi="Georgia" w:cstheme="minorBidi"/>
          <w:color w:val="auto"/>
          <w:sz w:val="24"/>
          <w:szCs w:val="24"/>
        </w:rPr>
        <w:t>sina</w:t>
      </w:r>
      <w:r w:rsidR="004C6061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 mål</w:t>
      </w:r>
      <w:r w:rsidR="00333046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 på kort och lång sikt</w:t>
      </w:r>
      <w:r w:rsidR="004C6061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. </w:t>
      </w:r>
    </w:p>
    <w:p w14:paraId="6602E868" w14:textId="77777777" w:rsidR="0023601E" w:rsidRPr="008826E1" w:rsidRDefault="004C6061" w:rsidP="008826E1">
      <w:pPr>
        <w:pStyle w:val="Rubrik1"/>
        <w:rPr>
          <w:rFonts w:ascii="Georgia" w:hAnsi="Georgia"/>
          <w:sz w:val="24"/>
          <w:szCs w:val="24"/>
        </w:rPr>
      </w:pPr>
      <w:r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Mallen innehåller ett antal rubriker som ett stöd i arbetet med att ta fram </w:t>
      </w:r>
      <w:r w:rsidR="00F75A57" w:rsidRPr="008826E1">
        <w:rPr>
          <w:rFonts w:ascii="Georgia" w:eastAsiaTheme="minorHAnsi" w:hAnsi="Georgia" w:cstheme="minorBidi"/>
          <w:color w:val="auto"/>
          <w:sz w:val="24"/>
          <w:szCs w:val="24"/>
        </w:rPr>
        <w:t xml:space="preserve">en </w:t>
      </w:r>
      <w:r w:rsidR="008D0F66" w:rsidRPr="008826E1">
        <w:rPr>
          <w:rFonts w:ascii="Georgia" w:eastAsiaTheme="minorHAnsi" w:hAnsi="Georgia" w:cstheme="minorBidi"/>
          <w:color w:val="auto"/>
          <w:sz w:val="24"/>
          <w:szCs w:val="24"/>
        </w:rPr>
        <w:t>kompetensförsörjningsplan. Delar av innehållet i kompetensförsörjningsplanen kan hämtas från verksamhetsplanen.</w:t>
      </w:r>
      <w:r w:rsidR="00333046" w:rsidRPr="008826E1">
        <w:rPr>
          <w:rFonts w:ascii="Georgia" w:eastAsiaTheme="minorHAnsi" w:hAnsi="Georgia" w:cstheme="minorBidi"/>
          <w:color w:val="auto"/>
          <w:sz w:val="24"/>
          <w:szCs w:val="24"/>
        </w:rPr>
        <w:br/>
      </w:r>
    </w:p>
    <w:p w14:paraId="189AB886" w14:textId="77777777" w:rsidR="002064C2" w:rsidRPr="008826E1" w:rsidRDefault="002064C2" w:rsidP="00F9064B">
      <w:pPr>
        <w:pStyle w:val="Liststycke"/>
        <w:numPr>
          <w:ilvl w:val="0"/>
          <w:numId w:val="1"/>
        </w:numPr>
        <w:ind w:left="426" w:hanging="426"/>
        <w:rPr>
          <w:rStyle w:val="Starkbetoning"/>
          <w:rFonts w:ascii="Georgia" w:hAnsi="Georgia"/>
          <w:sz w:val="28"/>
          <w:szCs w:val="28"/>
        </w:rPr>
      </w:pPr>
      <w:r w:rsidRPr="008826E1">
        <w:rPr>
          <w:rStyle w:val="Starkbetoning"/>
          <w:rFonts w:ascii="Georgia" w:hAnsi="Georgia"/>
          <w:sz w:val="28"/>
          <w:szCs w:val="28"/>
        </w:rPr>
        <w:t xml:space="preserve">Bakgrund och påverkansfaktorer </w:t>
      </w:r>
    </w:p>
    <w:p w14:paraId="02A59EE3" w14:textId="77777777" w:rsidR="002064C2" w:rsidRPr="008826E1" w:rsidRDefault="008826E1" w:rsidP="008826E1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Här beskrivs v</w:t>
      </w:r>
      <w:r w:rsidR="00AB3E4B" w:rsidRPr="008826E1">
        <w:rPr>
          <w:rFonts w:ascii="Georgia" w:hAnsi="Georgia"/>
          <w:sz w:val="24"/>
          <w:szCs w:val="24"/>
        </w:rPr>
        <w:t xml:space="preserve">ilka </w:t>
      </w:r>
      <w:r w:rsidR="00D57768" w:rsidRPr="008826E1">
        <w:rPr>
          <w:rFonts w:ascii="Georgia" w:hAnsi="Georgia"/>
          <w:sz w:val="24"/>
          <w:szCs w:val="24"/>
        </w:rPr>
        <w:t xml:space="preserve">kända </w:t>
      </w:r>
      <w:r w:rsidR="00AB3E4B" w:rsidRPr="008826E1">
        <w:rPr>
          <w:rFonts w:ascii="Georgia" w:hAnsi="Georgia"/>
          <w:sz w:val="24"/>
          <w:szCs w:val="24"/>
        </w:rPr>
        <w:t xml:space="preserve">påverkansfaktorer </w:t>
      </w:r>
      <w:r w:rsidR="00036796">
        <w:rPr>
          <w:rFonts w:ascii="Georgia" w:hAnsi="Georgia"/>
          <w:sz w:val="24"/>
          <w:szCs w:val="24"/>
        </w:rPr>
        <w:t xml:space="preserve">som ni </w:t>
      </w:r>
      <w:r w:rsidR="00AB3E4B" w:rsidRPr="008826E1">
        <w:rPr>
          <w:rFonts w:ascii="Georgia" w:hAnsi="Georgia"/>
          <w:sz w:val="24"/>
          <w:szCs w:val="24"/>
        </w:rPr>
        <w:t xml:space="preserve">ser </w:t>
      </w:r>
      <w:r w:rsidR="004C6061" w:rsidRPr="008826E1">
        <w:rPr>
          <w:rFonts w:ascii="Georgia" w:hAnsi="Georgia"/>
          <w:sz w:val="24"/>
          <w:szCs w:val="24"/>
        </w:rPr>
        <w:t xml:space="preserve">på kort och lång sikt </w:t>
      </w:r>
      <w:r w:rsidR="00AB3E4B" w:rsidRPr="008826E1">
        <w:rPr>
          <w:rFonts w:ascii="Georgia" w:hAnsi="Georgia"/>
          <w:sz w:val="24"/>
          <w:szCs w:val="24"/>
        </w:rPr>
        <w:t>som kan påverka ert framtida läge vad avser verksamhet, personal och ekonomi</w:t>
      </w:r>
      <w:r w:rsidR="00036796">
        <w:rPr>
          <w:rFonts w:ascii="Georgia" w:hAnsi="Georgia"/>
          <w:sz w:val="24"/>
          <w:szCs w:val="24"/>
        </w:rPr>
        <w:t>.</w:t>
      </w:r>
      <w:r w:rsidR="00AB3E4B" w:rsidRPr="008826E1">
        <w:rPr>
          <w:rFonts w:ascii="Georgia" w:hAnsi="Georgia"/>
          <w:sz w:val="24"/>
          <w:szCs w:val="24"/>
        </w:rPr>
        <w:t xml:space="preserve"> </w:t>
      </w:r>
      <w:r w:rsidR="003A7639" w:rsidRPr="008826E1">
        <w:rPr>
          <w:rFonts w:ascii="Georgia" w:hAnsi="Georgia"/>
          <w:sz w:val="24"/>
          <w:szCs w:val="24"/>
        </w:rPr>
        <w:t>Det kan vara</w:t>
      </w:r>
      <w:r w:rsidR="00AB3E4B" w:rsidRPr="008826E1">
        <w:rPr>
          <w:rFonts w:ascii="Georgia" w:hAnsi="Georgia"/>
          <w:sz w:val="24"/>
          <w:szCs w:val="24"/>
        </w:rPr>
        <w:t xml:space="preserve"> förändr</w:t>
      </w:r>
      <w:r w:rsidR="002064C2" w:rsidRPr="008826E1">
        <w:rPr>
          <w:rFonts w:ascii="Georgia" w:hAnsi="Georgia"/>
          <w:sz w:val="24"/>
          <w:szCs w:val="24"/>
        </w:rPr>
        <w:t xml:space="preserve">ing av </w:t>
      </w:r>
      <w:r w:rsidR="003A7639" w:rsidRPr="008826E1">
        <w:rPr>
          <w:rFonts w:ascii="Georgia" w:hAnsi="Georgia"/>
          <w:sz w:val="24"/>
          <w:szCs w:val="24"/>
        </w:rPr>
        <w:t>forsknings</w:t>
      </w:r>
      <w:r w:rsidR="002064C2" w:rsidRPr="008826E1">
        <w:rPr>
          <w:rFonts w:ascii="Georgia" w:hAnsi="Georgia"/>
          <w:sz w:val="24"/>
          <w:szCs w:val="24"/>
        </w:rPr>
        <w:t xml:space="preserve">finansiering, </w:t>
      </w:r>
      <w:r w:rsidR="003A7639" w:rsidRPr="008826E1">
        <w:rPr>
          <w:rFonts w:ascii="Georgia" w:hAnsi="Georgia"/>
          <w:sz w:val="24"/>
          <w:szCs w:val="24"/>
        </w:rPr>
        <w:t xml:space="preserve">förändring av </w:t>
      </w:r>
      <w:r w:rsidR="002064C2" w:rsidRPr="008826E1">
        <w:rPr>
          <w:rFonts w:ascii="Georgia" w:hAnsi="Georgia"/>
          <w:sz w:val="24"/>
          <w:szCs w:val="24"/>
        </w:rPr>
        <w:t>studentunderlag</w:t>
      </w:r>
      <w:r w:rsidR="003A7639" w:rsidRPr="008826E1">
        <w:rPr>
          <w:rFonts w:ascii="Georgia" w:hAnsi="Georgia"/>
          <w:sz w:val="24"/>
          <w:szCs w:val="24"/>
        </w:rPr>
        <w:t xml:space="preserve">et, kursutbud </w:t>
      </w:r>
      <w:r w:rsidR="002064C2" w:rsidRPr="008826E1">
        <w:rPr>
          <w:rFonts w:ascii="Georgia" w:hAnsi="Georgia"/>
          <w:sz w:val="24"/>
          <w:szCs w:val="24"/>
        </w:rPr>
        <w:t xml:space="preserve">eller </w:t>
      </w:r>
      <w:r w:rsidR="00AB3E4B" w:rsidRPr="008826E1">
        <w:rPr>
          <w:rFonts w:ascii="Georgia" w:hAnsi="Georgia"/>
          <w:sz w:val="24"/>
          <w:szCs w:val="24"/>
        </w:rPr>
        <w:t xml:space="preserve">andra förändringar som </w:t>
      </w:r>
      <w:r w:rsidR="00036796" w:rsidRPr="008B06D6">
        <w:rPr>
          <w:rFonts w:ascii="Georgia" w:hAnsi="Georgia"/>
          <w:sz w:val="24"/>
          <w:szCs w:val="24"/>
        </w:rPr>
        <w:t>påverkar</w:t>
      </w:r>
      <w:r w:rsidR="002064C2" w:rsidRPr="008826E1">
        <w:rPr>
          <w:rFonts w:ascii="Georgia" w:hAnsi="Georgia"/>
          <w:sz w:val="24"/>
          <w:szCs w:val="24"/>
        </w:rPr>
        <w:t xml:space="preserve"> verksamheten.</w:t>
      </w:r>
      <w:r w:rsidR="00F9064B" w:rsidRPr="008826E1">
        <w:rPr>
          <w:rFonts w:ascii="Georgia" w:hAnsi="Georgia"/>
          <w:sz w:val="24"/>
          <w:szCs w:val="24"/>
        </w:rPr>
        <w:br/>
      </w:r>
    </w:p>
    <w:p w14:paraId="26CD1267" w14:textId="77777777" w:rsidR="00627235" w:rsidRPr="00627235" w:rsidRDefault="00AB3E4B" w:rsidP="00627235">
      <w:pPr>
        <w:pStyle w:val="Liststycke"/>
        <w:numPr>
          <w:ilvl w:val="0"/>
          <w:numId w:val="1"/>
        </w:numPr>
        <w:ind w:left="426" w:hanging="426"/>
        <w:rPr>
          <w:rFonts w:ascii="Georgia" w:hAnsi="Georgia"/>
          <w:sz w:val="24"/>
          <w:szCs w:val="24"/>
        </w:rPr>
      </w:pPr>
      <w:r w:rsidRPr="00627235">
        <w:rPr>
          <w:rStyle w:val="Starkbetoning"/>
          <w:rFonts w:ascii="Georgia" w:hAnsi="Georgia"/>
          <w:sz w:val="28"/>
          <w:szCs w:val="28"/>
        </w:rPr>
        <w:t>Nulägesanalys</w:t>
      </w:r>
      <w:r w:rsidR="008B06D6">
        <w:rPr>
          <w:rStyle w:val="Starkbetoning"/>
          <w:rFonts w:ascii="Georgia" w:hAnsi="Georgia"/>
          <w:sz w:val="28"/>
          <w:szCs w:val="28"/>
        </w:rPr>
        <w:br/>
      </w:r>
    </w:p>
    <w:p w14:paraId="2447CC25" w14:textId="77777777" w:rsidR="008B06D6" w:rsidRPr="00627235" w:rsidRDefault="00D57768" w:rsidP="00627235">
      <w:pPr>
        <w:rPr>
          <w:rFonts w:ascii="Georgia" w:hAnsi="Georgia"/>
          <w:sz w:val="24"/>
          <w:szCs w:val="24"/>
        </w:rPr>
      </w:pPr>
      <w:r w:rsidRPr="00627235">
        <w:rPr>
          <w:rFonts w:ascii="Georgia" w:hAnsi="Georgia"/>
          <w:sz w:val="24"/>
          <w:szCs w:val="24"/>
        </w:rPr>
        <w:t>Hur ser nuvarande b</w:t>
      </w:r>
      <w:r w:rsidR="00AB3E4B" w:rsidRPr="00627235">
        <w:rPr>
          <w:rFonts w:ascii="Georgia" w:hAnsi="Georgia"/>
          <w:sz w:val="24"/>
          <w:szCs w:val="24"/>
        </w:rPr>
        <w:t>emanning</w:t>
      </w:r>
      <w:r w:rsidRPr="00627235">
        <w:rPr>
          <w:rFonts w:ascii="Georgia" w:hAnsi="Georgia"/>
          <w:sz w:val="24"/>
          <w:szCs w:val="24"/>
        </w:rPr>
        <w:t xml:space="preserve"> ut, vilken befintlig </w:t>
      </w:r>
      <w:r w:rsidR="00AB3E4B" w:rsidRPr="00627235">
        <w:rPr>
          <w:rFonts w:ascii="Georgia" w:hAnsi="Georgia"/>
          <w:sz w:val="24"/>
          <w:szCs w:val="24"/>
        </w:rPr>
        <w:t>kompeten</w:t>
      </w:r>
      <w:r w:rsidRPr="00627235">
        <w:rPr>
          <w:rFonts w:ascii="Georgia" w:hAnsi="Georgia"/>
          <w:sz w:val="24"/>
          <w:szCs w:val="24"/>
        </w:rPr>
        <w:t>s finns?</w:t>
      </w:r>
      <w:r w:rsidR="00AB3E4B" w:rsidRPr="00627235">
        <w:rPr>
          <w:rFonts w:ascii="Georgia" w:hAnsi="Georgia"/>
          <w:sz w:val="24"/>
          <w:szCs w:val="24"/>
        </w:rPr>
        <w:t xml:space="preserve"> </w:t>
      </w:r>
      <w:r w:rsidR="002064C2" w:rsidRPr="00627235">
        <w:rPr>
          <w:rFonts w:ascii="Georgia" w:hAnsi="Georgia"/>
          <w:sz w:val="24"/>
          <w:szCs w:val="24"/>
        </w:rPr>
        <w:t>Hur ser könsfördelning</w:t>
      </w:r>
      <w:r w:rsidR="00F9064B" w:rsidRPr="00627235">
        <w:rPr>
          <w:rFonts w:ascii="Georgia" w:hAnsi="Georgia"/>
          <w:sz w:val="24"/>
          <w:szCs w:val="24"/>
        </w:rPr>
        <w:t>en ut?</w:t>
      </w:r>
      <w:r w:rsidR="002064C2" w:rsidRPr="00627235">
        <w:rPr>
          <w:rFonts w:ascii="Georgia" w:hAnsi="Georgia"/>
          <w:sz w:val="24"/>
          <w:szCs w:val="24"/>
        </w:rPr>
        <w:t xml:space="preserve"> </w:t>
      </w:r>
      <w:r w:rsidR="00627235">
        <w:rPr>
          <w:rFonts w:ascii="Georgia" w:hAnsi="Georgia"/>
          <w:sz w:val="24"/>
          <w:szCs w:val="24"/>
        </w:rPr>
        <w:t>Hur ser å</w:t>
      </w:r>
      <w:r w:rsidR="00806857" w:rsidRPr="00627235">
        <w:rPr>
          <w:rFonts w:ascii="Georgia" w:hAnsi="Georgia"/>
          <w:sz w:val="24"/>
          <w:szCs w:val="24"/>
        </w:rPr>
        <w:t>ldersstruktur</w:t>
      </w:r>
      <w:r w:rsidR="00627235">
        <w:rPr>
          <w:rFonts w:ascii="Georgia" w:hAnsi="Georgia"/>
          <w:sz w:val="24"/>
          <w:szCs w:val="24"/>
        </w:rPr>
        <w:t>en ut</w:t>
      </w:r>
      <w:r w:rsidR="00806857" w:rsidRPr="00627235">
        <w:rPr>
          <w:rFonts w:ascii="Georgia" w:hAnsi="Georgia"/>
          <w:sz w:val="24"/>
          <w:szCs w:val="24"/>
        </w:rPr>
        <w:t xml:space="preserve"> - f</w:t>
      </w:r>
      <w:r w:rsidR="002064C2" w:rsidRPr="00627235">
        <w:rPr>
          <w:rFonts w:ascii="Georgia" w:hAnsi="Georgia"/>
          <w:sz w:val="24"/>
          <w:szCs w:val="24"/>
        </w:rPr>
        <w:t>inns</w:t>
      </w:r>
      <w:r w:rsidR="00F9064B" w:rsidRPr="00627235">
        <w:rPr>
          <w:rFonts w:ascii="Georgia" w:hAnsi="Georgia"/>
          <w:sz w:val="24"/>
          <w:szCs w:val="24"/>
        </w:rPr>
        <w:t xml:space="preserve"> det aktuella pensionsavgångar? </w:t>
      </w:r>
      <w:r w:rsidR="00627235">
        <w:rPr>
          <w:rFonts w:ascii="Georgia" w:hAnsi="Georgia"/>
          <w:sz w:val="24"/>
          <w:szCs w:val="24"/>
        </w:rPr>
        <w:t>Har ni m</w:t>
      </w:r>
      <w:r w:rsidRPr="00627235">
        <w:rPr>
          <w:rFonts w:ascii="Georgia" w:hAnsi="Georgia"/>
          <w:sz w:val="24"/>
          <w:szCs w:val="24"/>
        </w:rPr>
        <w:t>edarbetare som är tjänstledig</w:t>
      </w:r>
      <w:r w:rsidR="00A6635C" w:rsidRPr="00627235">
        <w:rPr>
          <w:rFonts w:ascii="Georgia" w:hAnsi="Georgia"/>
          <w:sz w:val="24"/>
          <w:szCs w:val="24"/>
        </w:rPr>
        <w:t>a</w:t>
      </w:r>
      <w:r w:rsidRPr="00627235">
        <w:rPr>
          <w:rFonts w:ascii="Georgia" w:hAnsi="Georgia"/>
          <w:sz w:val="24"/>
          <w:szCs w:val="24"/>
        </w:rPr>
        <w:t xml:space="preserve"> eller </w:t>
      </w:r>
      <w:r w:rsidR="00A6635C" w:rsidRPr="00627235">
        <w:rPr>
          <w:rFonts w:ascii="Georgia" w:hAnsi="Georgia"/>
          <w:sz w:val="24"/>
          <w:szCs w:val="24"/>
        </w:rPr>
        <w:t xml:space="preserve">har </w:t>
      </w:r>
      <w:r w:rsidRPr="00627235">
        <w:rPr>
          <w:rFonts w:ascii="Georgia" w:hAnsi="Georgia"/>
          <w:sz w:val="24"/>
          <w:szCs w:val="24"/>
        </w:rPr>
        <w:t xml:space="preserve">annan frånvaro? </w:t>
      </w:r>
      <w:r w:rsidR="00627235">
        <w:rPr>
          <w:rFonts w:ascii="Georgia" w:hAnsi="Georgia"/>
          <w:sz w:val="24"/>
          <w:szCs w:val="24"/>
        </w:rPr>
        <w:t xml:space="preserve">Behöver de ersättas? </w:t>
      </w:r>
      <w:r w:rsidR="00A6635C" w:rsidRPr="00627235">
        <w:rPr>
          <w:rFonts w:ascii="Georgia" w:hAnsi="Georgia"/>
          <w:sz w:val="24"/>
          <w:szCs w:val="24"/>
        </w:rPr>
        <w:t>Finns vakanta befattningar?</w:t>
      </w:r>
      <w:r w:rsidR="005A08DC" w:rsidRPr="00627235">
        <w:rPr>
          <w:rFonts w:ascii="Georgia" w:hAnsi="Georgia"/>
          <w:sz w:val="24"/>
          <w:szCs w:val="24"/>
        </w:rPr>
        <w:t xml:space="preserve"> </w:t>
      </w:r>
      <w:r w:rsidR="00627235">
        <w:rPr>
          <w:rFonts w:ascii="Georgia" w:hAnsi="Georgia"/>
          <w:sz w:val="24"/>
          <w:szCs w:val="24"/>
        </w:rPr>
        <w:t xml:space="preserve"> </w:t>
      </w:r>
      <w:r w:rsidR="005A08DC" w:rsidRPr="00627235">
        <w:rPr>
          <w:rFonts w:ascii="Georgia" w:hAnsi="Georgia"/>
          <w:sz w:val="24"/>
          <w:szCs w:val="24"/>
        </w:rPr>
        <w:t>Vissa av dessa statistikuppgifter kan hämtas ur</w:t>
      </w:r>
      <w:r w:rsidR="008B06D6">
        <w:rPr>
          <w:rFonts w:ascii="Georgia" w:hAnsi="Georgia"/>
          <w:sz w:val="24"/>
          <w:szCs w:val="24"/>
        </w:rPr>
        <w:t xml:space="preserve"> </w:t>
      </w:r>
      <w:r w:rsidR="005A08DC" w:rsidRPr="00627235">
        <w:rPr>
          <w:rFonts w:ascii="Georgia" w:hAnsi="Georgia"/>
          <w:sz w:val="24"/>
          <w:szCs w:val="24"/>
        </w:rPr>
        <w:t>Fokus.</w:t>
      </w:r>
      <w:r w:rsidR="00036796">
        <w:rPr>
          <w:rFonts w:ascii="Georgia" w:hAnsi="Georgia"/>
          <w:sz w:val="24"/>
          <w:szCs w:val="24"/>
        </w:rPr>
        <w:t xml:space="preserve"> </w:t>
      </w:r>
      <w:r w:rsidR="008B06D6">
        <w:rPr>
          <w:rFonts w:ascii="Georgia" w:hAnsi="Georgia"/>
          <w:sz w:val="24"/>
          <w:szCs w:val="24"/>
        </w:rPr>
        <w:t>(</w:t>
      </w:r>
      <w:hyperlink r:id="rId11" w:anchor="page=FOKUS" w:history="1">
        <w:r w:rsidR="008B06D6" w:rsidRPr="000E11C9">
          <w:rPr>
            <w:rStyle w:val="Hyperlnk"/>
            <w:rFonts w:ascii="Georgia" w:hAnsi="Georgia"/>
            <w:sz w:val="24"/>
            <w:szCs w:val="24"/>
          </w:rPr>
          <w:t>https://www.fokus.umu.se/diveport#page=FOKUS</w:t>
        </w:r>
      </w:hyperlink>
      <w:r w:rsidR="008B06D6">
        <w:rPr>
          <w:rFonts w:ascii="Georgia" w:hAnsi="Georgia"/>
          <w:sz w:val="24"/>
          <w:szCs w:val="24"/>
        </w:rPr>
        <w:t>)</w:t>
      </w:r>
    </w:p>
    <w:p w14:paraId="716F5FEF" w14:textId="77777777" w:rsidR="00D57768" w:rsidRPr="008826E1" w:rsidRDefault="00F9064B" w:rsidP="008826E1">
      <w:pPr>
        <w:rPr>
          <w:rFonts w:ascii="Georgia" w:hAnsi="Georgia"/>
          <w:sz w:val="24"/>
          <w:szCs w:val="24"/>
        </w:rPr>
      </w:pPr>
      <w:r w:rsidRPr="008826E1">
        <w:rPr>
          <w:rFonts w:ascii="Georgia" w:hAnsi="Georgia"/>
          <w:sz w:val="24"/>
          <w:szCs w:val="24"/>
        </w:rPr>
        <w:t>Nulägesanalysen kan beskrivas för hela verksamheten eller indelas i undergrupper</w:t>
      </w:r>
      <w:r w:rsidR="008B06D6">
        <w:rPr>
          <w:rFonts w:ascii="Georgia" w:hAnsi="Georgia"/>
          <w:sz w:val="24"/>
          <w:szCs w:val="24"/>
        </w:rPr>
        <w:t xml:space="preserve">, som </w:t>
      </w:r>
      <w:r w:rsidRPr="008826E1">
        <w:rPr>
          <w:rFonts w:ascii="Georgia" w:hAnsi="Georgia"/>
          <w:sz w:val="24"/>
          <w:szCs w:val="24"/>
        </w:rPr>
        <w:t>t</w:t>
      </w:r>
      <w:r w:rsidR="00806857">
        <w:rPr>
          <w:rFonts w:ascii="Georgia" w:hAnsi="Georgia"/>
          <w:sz w:val="24"/>
          <w:szCs w:val="24"/>
        </w:rPr>
        <w:t xml:space="preserve">ill </w:t>
      </w:r>
      <w:r w:rsidRPr="008826E1">
        <w:rPr>
          <w:rFonts w:ascii="Georgia" w:hAnsi="Georgia"/>
          <w:sz w:val="24"/>
          <w:szCs w:val="24"/>
        </w:rPr>
        <w:t>ex</w:t>
      </w:r>
      <w:r w:rsidR="00806857">
        <w:rPr>
          <w:rFonts w:ascii="Georgia" w:hAnsi="Georgia"/>
          <w:sz w:val="24"/>
          <w:szCs w:val="24"/>
        </w:rPr>
        <w:t>empel</w:t>
      </w:r>
      <w:r w:rsidRPr="008826E1">
        <w:rPr>
          <w:rFonts w:ascii="Georgia" w:hAnsi="Georgia"/>
          <w:sz w:val="24"/>
          <w:szCs w:val="24"/>
        </w:rPr>
        <w:t xml:space="preserve"> personal inom forskning, undervisning, ämne</w:t>
      </w:r>
      <w:r w:rsidR="00BD1858" w:rsidRPr="008826E1">
        <w:rPr>
          <w:rFonts w:ascii="Georgia" w:hAnsi="Georgia"/>
          <w:sz w:val="24"/>
          <w:szCs w:val="24"/>
        </w:rPr>
        <w:t>sområden etc.</w:t>
      </w:r>
      <w:r w:rsidR="002064C2" w:rsidRPr="008826E1">
        <w:rPr>
          <w:rFonts w:ascii="Georgia" w:hAnsi="Georgia"/>
          <w:sz w:val="24"/>
          <w:szCs w:val="24"/>
        </w:rPr>
        <w:t xml:space="preserve"> </w:t>
      </w:r>
      <w:r w:rsidR="005A08DC">
        <w:rPr>
          <w:rFonts w:ascii="Georgia" w:hAnsi="Georgia"/>
          <w:sz w:val="24"/>
          <w:szCs w:val="24"/>
        </w:rPr>
        <w:br/>
      </w:r>
    </w:p>
    <w:p w14:paraId="58C05260" w14:textId="77777777" w:rsidR="00627235" w:rsidRDefault="00AB3E4B" w:rsidP="00627235">
      <w:pPr>
        <w:pStyle w:val="Liststycke"/>
        <w:numPr>
          <w:ilvl w:val="0"/>
          <w:numId w:val="1"/>
        </w:numPr>
        <w:ind w:left="426" w:hanging="426"/>
        <w:rPr>
          <w:rStyle w:val="Starkbetoning"/>
          <w:rFonts w:ascii="Georgia" w:hAnsi="Georgia"/>
          <w:iCs w:val="0"/>
          <w:sz w:val="28"/>
          <w:szCs w:val="28"/>
        </w:rPr>
      </w:pPr>
      <w:r w:rsidRPr="008826E1">
        <w:rPr>
          <w:rStyle w:val="Starkbetoning"/>
          <w:rFonts w:ascii="Georgia" w:hAnsi="Georgia"/>
          <w:iCs w:val="0"/>
          <w:sz w:val="28"/>
          <w:szCs w:val="28"/>
        </w:rPr>
        <w:t>Framtida läge</w:t>
      </w:r>
      <w:r w:rsidR="00F9064B" w:rsidRPr="008826E1">
        <w:rPr>
          <w:rStyle w:val="Starkbetoning"/>
          <w:rFonts w:ascii="Georgia" w:hAnsi="Georgia"/>
          <w:iCs w:val="0"/>
          <w:sz w:val="28"/>
          <w:szCs w:val="28"/>
        </w:rPr>
        <w:t xml:space="preserve"> </w:t>
      </w:r>
      <w:r w:rsidR="003A7639" w:rsidRPr="008826E1">
        <w:rPr>
          <w:rStyle w:val="Starkbetoning"/>
          <w:rFonts w:ascii="Georgia" w:hAnsi="Georgia"/>
          <w:iCs w:val="0"/>
          <w:sz w:val="28"/>
          <w:szCs w:val="28"/>
        </w:rPr>
        <w:t>och kompetensanalys</w:t>
      </w:r>
    </w:p>
    <w:p w14:paraId="65252522" w14:textId="77777777" w:rsidR="00C90A9F" w:rsidRDefault="0017437F" w:rsidP="00627235">
      <w:pPr>
        <w:rPr>
          <w:rFonts w:ascii="Georgia" w:hAnsi="Georgia"/>
          <w:sz w:val="24"/>
          <w:szCs w:val="24"/>
        </w:rPr>
      </w:pPr>
      <w:r w:rsidRPr="00627235">
        <w:rPr>
          <w:rFonts w:ascii="Georgia" w:hAnsi="Georgia"/>
          <w:sz w:val="24"/>
          <w:szCs w:val="24"/>
        </w:rPr>
        <w:br/>
        <w:t>Beskriv utifrån påverkansfaktorerna vilka utmaningar verksamheten står inför de närmste</w:t>
      </w:r>
      <w:r w:rsidR="00415AFC" w:rsidRPr="00627235">
        <w:rPr>
          <w:rFonts w:ascii="Georgia" w:hAnsi="Georgia"/>
          <w:sz w:val="24"/>
          <w:szCs w:val="24"/>
        </w:rPr>
        <w:t xml:space="preserve"> tre till fem</w:t>
      </w:r>
      <w:r w:rsidRPr="00627235">
        <w:rPr>
          <w:rFonts w:ascii="Georgia" w:hAnsi="Georgia"/>
          <w:sz w:val="24"/>
          <w:szCs w:val="24"/>
        </w:rPr>
        <w:t xml:space="preserve"> åren. Kommer det att finnas behov av förändringar av verksamheten</w:t>
      </w:r>
      <w:r w:rsidR="00415AFC" w:rsidRPr="00627235">
        <w:rPr>
          <w:rFonts w:ascii="Georgia" w:hAnsi="Georgia"/>
          <w:sz w:val="24"/>
          <w:szCs w:val="24"/>
        </w:rPr>
        <w:t xml:space="preserve"> och vilken påverkan får det på befintlig kompetens. </w:t>
      </w:r>
    </w:p>
    <w:p w14:paraId="5D0E77A5" w14:textId="77777777" w:rsidR="001D3527" w:rsidRDefault="001D3527" w:rsidP="00627235">
      <w:pPr>
        <w:rPr>
          <w:rFonts w:ascii="Georgia" w:hAnsi="Georgia"/>
          <w:sz w:val="24"/>
          <w:szCs w:val="24"/>
        </w:rPr>
      </w:pPr>
    </w:p>
    <w:p w14:paraId="0F10DD2C" w14:textId="77777777" w:rsidR="001D3527" w:rsidRDefault="001D3527" w:rsidP="00627235">
      <w:pPr>
        <w:rPr>
          <w:rFonts w:ascii="Georgia" w:hAnsi="Georgia"/>
          <w:sz w:val="24"/>
          <w:szCs w:val="24"/>
        </w:rPr>
      </w:pPr>
    </w:p>
    <w:p w14:paraId="15018780" w14:textId="77777777" w:rsidR="001D3527" w:rsidRDefault="001D3527" w:rsidP="00627235">
      <w:pPr>
        <w:rPr>
          <w:rFonts w:ascii="Georgia" w:hAnsi="Georgia"/>
          <w:sz w:val="24"/>
          <w:szCs w:val="24"/>
        </w:rPr>
      </w:pPr>
    </w:p>
    <w:p w14:paraId="76B7FAE9" w14:textId="77777777" w:rsidR="001D3527" w:rsidRDefault="001D3527" w:rsidP="00627235">
      <w:pPr>
        <w:rPr>
          <w:rFonts w:ascii="Georgia" w:hAnsi="Georgia"/>
          <w:sz w:val="24"/>
          <w:szCs w:val="24"/>
        </w:rPr>
      </w:pPr>
    </w:p>
    <w:p w14:paraId="0B21AC71" w14:textId="77777777" w:rsidR="00806857" w:rsidRDefault="00415AFC" w:rsidP="00627235">
      <w:pPr>
        <w:rPr>
          <w:rFonts w:ascii="Georgia" w:hAnsi="Georgia"/>
          <w:sz w:val="24"/>
          <w:szCs w:val="24"/>
        </w:rPr>
      </w:pPr>
      <w:r w:rsidRPr="00627235">
        <w:rPr>
          <w:rFonts w:ascii="Georgia" w:hAnsi="Georgia"/>
          <w:sz w:val="24"/>
          <w:szCs w:val="24"/>
        </w:rPr>
        <w:lastRenderedPageBreak/>
        <w:t>Gör en kompetensanalys utifrån fyra frågor;</w:t>
      </w:r>
    </w:p>
    <w:p w14:paraId="25E11ED4" w14:textId="77777777" w:rsidR="00806857" w:rsidRPr="00415AFC" w:rsidRDefault="00627235" w:rsidP="0080685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415AFC">
        <w:rPr>
          <w:rFonts w:ascii="Georgia" w:hAnsi="Georgi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49683" wp14:editId="6ECF24BC">
                <wp:simplePos x="0" y="0"/>
                <wp:positionH relativeFrom="column">
                  <wp:posOffset>4919980</wp:posOffset>
                </wp:positionH>
                <wp:positionV relativeFrom="paragraph">
                  <wp:posOffset>6985</wp:posOffset>
                </wp:positionV>
                <wp:extent cx="123825" cy="161925"/>
                <wp:effectExtent l="0" t="0" r="28575" b="28575"/>
                <wp:wrapNone/>
                <wp:docPr id="2" name="Höger klammerparent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FA293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2" o:spid="_x0000_s1026" type="#_x0000_t88" style="position:absolute;margin-left:387.4pt;margin-top:.55pt;width:9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" adj="1376" strokecolor="#4a7ebb"/>
            </w:pict>
          </mc:Fallback>
        </mc:AlternateContent>
      </w:r>
      <w:r w:rsidRPr="00415AF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137F6" wp14:editId="5E8C8EFD">
                <wp:simplePos x="0" y="0"/>
                <wp:positionH relativeFrom="page">
                  <wp:posOffset>5905500</wp:posOffset>
                </wp:positionH>
                <wp:positionV relativeFrom="paragraph">
                  <wp:posOffset>4445</wp:posOffset>
                </wp:positionV>
                <wp:extent cx="1341120" cy="276225"/>
                <wp:effectExtent l="0" t="0" r="0" b="952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9AE5D0" w14:textId="77777777" w:rsidR="00806857" w:rsidRPr="00415AFC" w:rsidRDefault="00806857" w:rsidP="0080685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15AFC">
                              <w:rPr>
                                <w:rFonts w:ascii="Georgia" w:hAnsi="Georgia"/>
                              </w:rPr>
                              <w:t>Se ”Framtida läge”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70899EF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left:0;text-align:left;margin-left:465pt;margin-top:.35pt;width:105.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" fillcolor="window" stroked="f" strokeweight=".5pt">
                <v:textbox>
                  <w:txbxContent>
                    <w:p w:rsidR="00806857" w:rsidRPr="00415AFC" w:rsidRDefault="00806857" w:rsidP="00806857">
                      <w:pPr>
                        <w:rPr>
                          <w:rFonts w:ascii="Georgia" w:hAnsi="Georgia"/>
                        </w:rPr>
                      </w:pPr>
                      <w:r w:rsidRPr="00415AFC">
                        <w:rPr>
                          <w:rFonts w:ascii="Georgia" w:hAnsi="Georgia"/>
                        </w:rPr>
                        <w:t>Se ”Framtida läge”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6857" w:rsidRPr="00415AFC">
        <w:rPr>
          <w:rFonts w:ascii="Georgia" w:hAnsi="Georgi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669B5" wp14:editId="7B2230DF">
                <wp:simplePos x="0" y="0"/>
                <wp:positionH relativeFrom="column">
                  <wp:posOffset>4994910</wp:posOffset>
                </wp:positionH>
                <wp:positionV relativeFrom="paragraph">
                  <wp:posOffset>33655</wp:posOffset>
                </wp:positionV>
                <wp:extent cx="45719" cy="133350"/>
                <wp:effectExtent l="0" t="0" r="12065" b="19050"/>
                <wp:wrapNone/>
                <wp:docPr id="10" name="Höger klammerparent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2B1439" id="Höger klammerparentes 10" o:spid="_x0000_s1026" type="#_x0000_t88" style="position:absolute;margin-left:393.3pt;margin-top:2.65pt;width:3.6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" adj="617" strokecolor="#4a7ebb"/>
            </w:pict>
          </mc:Fallback>
        </mc:AlternateContent>
      </w:r>
      <w:r w:rsidR="00806857" w:rsidRPr="00415AFC">
        <w:rPr>
          <w:rFonts w:ascii="Georgia" w:hAnsi="Georgia"/>
          <w:sz w:val="24"/>
          <w:szCs w:val="24"/>
        </w:rPr>
        <w:t>Vilket är verksamhetens mål, uppdrag, strategier och utmaningar?</w:t>
      </w:r>
      <w:r>
        <w:rPr>
          <w:rFonts w:ascii="Georgia" w:hAnsi="Georgia"/>
          <w:sz w:val="24"/>
          <w:szCs w:val="24"/>
        </w:rPr>
        <w:t xml:space="preserve"> </w:t>
      </w:r>
      <w:r w:rsidR="00415AFC">
        <w:rPr>
          <w:rFonts w:ascii="Georgia" w:hAnsi="Georgia"/>
          <w:sz w:val="24"/>
          <w:szCs w:val="24"/>
        </w:rPr>
        <w:br/>
      </w:r>
      <w:r w:rsidR="00806857" w:rsidRPr="00415AFC">
        <w:rPr>
          <w:rFonts w:ascii="Georgia" w:hAnsi="Georgia"/>
          <w:sz w:val="24"/>
          <w:szCs w:val="24"/>
        </w:rPr>
        <w:t xml:space="preserve">   </w:t>
      </w:r>
    </w:p>
    <w:p w14:paraId="48687233" w14:textId="77777777" w:rsidR="00806857" w:rsidRPr="00415AFC" w:rsidRDefault="00415AFC" w:rsidP="0080685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415AFC">
        <w:rPr>
          <w:rFonts w:ascii="Georgia" w:hAnsi="Georgi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9DF55" wp14:editId="1AB9B7B1">
                <wp:simplePos x="0" y="0"/>
                <wp:positionH relativeFrom="column">
                  <wp:posOffset>2757170</wp:posOffset>
                </wp:positionH>
                <wp:positionV relativeFrom="paragraph">
                  <wp:posOffset>99695</wp:posOffset>
                </wp:positionV>
                <wp:extent cx="1150620" cy="28575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B14F1B" w14:textId="77777777" w:rsidR="00806857" w:rsidRPr="00415AFC" w:rsidRDefault="00806857" w:rsidP="0080685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15AFC">
                              <w:rPr>
                                <w:rFonts w:ascii="Georgia" w:hAnsi="Georgia"/>
                              </w:rPr>
                              <w:t>Kompetensgap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6A63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7" type="#_x0000_t202" style="position:absolute;left:0;text-align:left;margin-left:217.1pt;margin-top:7.85pt;width:90.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" fillcolor="window" stroked="f" strokeweight=".5pt">
                <v:textbox>
                  <w:txbxContent>
                    <w:p w:rsidR="00806857" w:rsidRPr="00415AFC" w:rsidRDefault="00806857" w:rsidP="00806857">
                      <w:pPr>
                        <w:rPr>
                          <w:rFonts w:ascii="Georgia" w:hAnsi="Georgia"/>
                        </w:rPr>
                      </w:pPr>
                      <w:r w:rsidRPr="00415AFC">
                        <w:rPr>
                          <w:rFonts w:ascii="Georgia" w:hAnsi="Georgia"/>
                        </w:rPr>
                        <w:t>Kompetensgap</w:t>
                      </w:r>
                    </w:p>
                  </w:txbxContent>
                </v:textbox>
              </v:shape>
            </w:pict>
          </mc:Fallback>
        </mc:AlternateContent>
      </w:r>
      <w:r w:rsidRPr="00415AFC">
        <w:rPr>
          <w:rFonts w:ascii="Georgia" w:hAnsi="Georgi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8C5C9" wp14:editId="6E588A9B">
                <wp:simplePos x="0" y="0"/>
                <wp:positionH relativeFrom="column">
                  <wp:posOffset>2529205</wp:posOffset>
                </wp:positionH>
                <wp:positionV relativeFrom="paragraph">
                  <wp:posOffset>74295</wp:posOffset>
                </wp:positionV>
                <wp:extent cx="95250" cy="323850"/>
                <wp:effectExtent l="0" t="0" r="19050" b="19050"/>
                <wp:wrapNone/>
                <wp:docPr id="5" name="Höger klammerparent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238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5E9CAF" id="Höger klammerparentes 5" o:spid="_x0000_s1026" type="#_x0000_t88" style="position:absolute;margin-left:199.15pt;margin-top:5.85pt;width:7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" adj="529" strokecolor="#4a7ebb"/>
            </w:pict>
          </mc:Fallback>
        </mc:AlternateContent>
      </w:r>
      <w:r w:rsidR="00806857" w:rsidRPr="00415AFC">
        <w:rPr>
          <w:rFonts w:ascii="Georgia" w:hAnsi="Georgia"/>
          <w:sz w:val="24"/>
          <w:szCs w:val="24"/>
        </w:rPr>
        <w:t xml:space="preserve">Vilken kompetens behöver vi?               </w:t>
      </w:r>
    </w:p>
    <w:p w14:paraId="69F1D76E" w14:textId="77777777" w:rsidR="00806857" w:rsidRPr="00415AFC" w:rsidRDefault="00EE16CC" w:rsidP="0080685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415AFC">
        <w:rPr>
          <w:rFonts w:ascii="Georgia" w:hAnsi="Georgi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A4D4D" wp14:editId="4D045984">
                <wp:simplePos x="0" y="0"/>
                <wp:positionH relativeFrom="column">
                  <wp:posOffset>3971290</wp:posOffset>
                </wp:positionH>
                <wp:positionV relativeFrom="paragraph">
                  <wp:posOffset>309880</wp:posOffset>
                </wp:positionV>
                <wp:extent cx="1371600" cy="314325"/>
                <wp:effectExtent l="0" t="0" r="0" b="952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56FED7" w14:textId="77777777" w:rsidR="00806857" w:rsidRPr="00415AFC" w:rsidRDefault="00806857" w:rsidP="0080685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415AFC">
                              <w:rPr>
                                <w:rFonts w:ascii="Georgia" w:hAnsi="Georgia"/>
                              </w:rPr>
                              <w:t>Kompetensbehov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400A" id="Textruta 8" o:spid="_x0000_s1028" type="#_x0000_t202" style="position:absolute;left:0;text-align:left;margin-left:312.7pt;margin-top:24.4pt;width:10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" fillcolor="window" stroked="f" strokeweight=".5pt">
                <v:textbox>
                  <w:txbxContent>
                    <w:p w:rsidR="00806857" w:rsidRPr="00415AFC" w:rsidRDefault="00806857" w:rsidP="00806857">
                      <w:pPr>
                        <w:rPr>
                          <w:rFonts w:ascii="Georgia" w:hAnsi="Georgia"/>
                        </w:rPr>
                      </w:pPr>
                      <w:r w:rsidRPr="00415AFC">
                        <w:rPr>
                          <w:rFonts w:ascii="Georgia" w:hAnsi="Georgia"/>
                        </w:rPr>
                        <w:t>Kompetensbehov</w:t>
                      </w:r>
                    </w:p>
                  </w:txbxContent>
                </v:textbox>
              </v:shape>
            </w:pict>
          </mc:Fallback>
        </mc:AlternateContent>
      </w:r>
      <w:r w:rsidR="00806857" w:rsidRPr="00415AFC">
        <w:rPr>
          <w:rFonts w:ascii="Georgia" w:hAnsi="Georgia"/>
          <w:sz w:val="24"/>
          <w:szCs w:val="24"/>
        </w:rPr>
        <w:t>Vilken kompetens har vi?</w:t>
      </w:r>
      <w:r w:rsidR="00415AFC">
        <w:rPr>
          <w:rFonts w:ascii="Georgia" w:hAnsi="Georgia"/>
          <w:sz w:val="24"/>
          <w:szCs w:val="24"/>
        </w:rPr>
        <w:br/>
      </w:r>
    </w:p>
    <w:p w14:paraId="7DE28D0B" w14:textId="77777777" w:rsidR="00806857" w:rsidRPr="00415AFC" w:rsidRDefault="00806857" w:rsidP="00806857">
      <w:pPr>
        <w:pStyle w:val="Liststycke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415AFC">
        <w:rPr>
          <w:rFonts w:ascii="Georgia" w:hAnsi="Georgi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AEEED" wp14:editId="61DCC8FF">
                <wp:simplePos x="0" y="0"/>
                <wp:positionH relativeFrom="column">
                  <wp:posOffset>3729355</wp:posOffset>
                </wp:positionH>
                <wp:positionV relativeFrom="paragraph">
                  <wp:posOffset>3175</wp:posOffset>
                </wp:positionV>
                <wp:extent cx="123825" cy="161925"/>
                <wp:effectExtent l="0" t="0" r="28575" b="28575"/>
                <wp:wrapNone/>
                <wp:docPr id="7" name="Höger klammerparent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8318AED" id="Höger klammerparentes 7" o:spid="_x0000_s1026" type="#_x0000_t88" style="position:absolute;margin-left:293.65pt;margin-top:.25pt;width:9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" adj="1376" strokecolor="#4a7ebb"/>
            </w:pict>
          </mc:Fallback>
        </mc:AlternateContent>
      </w:r>
      <w:r w:rsidRPr="00415AFC">
        <w:rPr>
          <w:rFonts w:ascii="Georgia" w:hAnsi="Georgia"/>
          <w:sz w:val="24"/>
          <w:szCs w:val="24"/>
        </w:rPr>
        <w:t>Vad behöver vi utveckla och hur ska det gå till?</w:t>
      </w:r>
      <w:r w:rsidRPr="00415AFC">
        <w:rPr>
          <w:rFonts w:ascii="Georgia" w:hAnsi="Georgia"/>
          <w:sz w:val="24"/>
          <w:szCs w:val="24"/>
        </w:rPr>
        <w:tab/>
      </w:r>
      <w:r w:rsidRPr="00415AFC">
        <w:rPr>
          <w:rFonts w:ascii="Georgia" w:hAnsi="Georgia"/>
          <w:sz w:val="24"/>
          <w:szCs w:val="24"/>
        </w:rPr>
        <w:br/>
      </w:r>
    </w:p>
    <w:p w14:paraId="7749E963" w14:textId="77777777" w:rsidR="00C90A9F" w:rsidRPr="00EE16CC" w:rsidRDefault="00C90A9F" w:rsidP="00627235">
      <w:pPr>
        <w:rPr>
          <w:rFonts w:ascii="Georgia" w:hAnsi="Georgia"/>
          <w:sz w:val="24"/>
          <w:szCs w:val="24"/>
        </w:rPr>
      </w:pPr>
    </w:p>
    <w:p w14:paraId="698B67AF" w14:textId="77777777" w:rsidR="00D81307" w:rsidRDefault="00806857" w:rsidP="00627235">
      <w:pPr>
        <w:rPr>
          <w:rFonts w:ascii="Georgia" w:hAnsi="Georgia"/>
          <w:sz w:val="24"/>
          <w:szCs w:val="24"/>
        </w:rPr>
      </w:pPr>
      <w:r w:rsidRPr="00EE16CC">
        <w:rPr>
          <w:rFonts w:ascii="Georgia" w:hAnsi="Georgia"/>
          <w:sz w:val="24"/>
          <w:szCs w:val="24"/>
        </w:rPr>
        <w:t>Kompetensgap</w:t>
      </w:r>
      <w:r w:rsidR="00EE16CC" w:rsidRPr="00551A13">
        <w:rPr>
          <w:rFonts w:ascii="Georgia" w:hAnsi="Georgia"/>
          <w:sz w:val="24"/>
          <w:szCs w:val="24"/>
        </w:rPr>
        <w:t>et</w:t>
      </w:r>
      <w:r w:rsidRPr="00415AFC">
        <w:rPr>
          <w:rFonts w:ascii="Georgia" w:hAnsi="Georgia"/>
          <w:sz w:val="24"/>
          <w:szCs w:val="24"/>
        </w:rPr>
        <w:t xml:space="preserve"> beskriv</w:t>
      </w:r>
      <w:r w:rsidR="00EE16CC">
        <w:rPr>
          <w:rFonts w:ascii="Georgia" w:hAnsi="Georgia"/>
          <w:sz w:val="24"/>
          <w:szCs w:val="24"/>
        </w:rPr>
        <w:t>er</w:t>
      </w:r>
      <w:r w:rsidRPr="00415AFC">
        <w:rPr>
          <w:rFonts w:ascii="Georgia" w:hAnsi="Georgia"/>
          <w:sz w:val="24"/>
          <w:szCs w:val="24"/>
        </w:rPr>
        <w:t xml:space="preserve"> skillnaden mellan framtida kompetensbehov och befintlig kompetens. Gör en bedömning av vad aktuella mål, strategier och verksamhetens utmaningar innebär kompetensmässigt</w:t>
      </w:r>
      <w:r w:rsidR="00D81307">
        <w:rPr>
          <w:rFonts w:ascii="Georgia" w:hAnsi="Georgia"/>
          <w:sz w:val="24"/>
          <w:szCs w:val="24"/>
        </w:rPr>
        <w:t xml:space="preserve">. </w:t>
      </w:r>
    </w:p>
    <w:p w14:paraId="241593FF" w14:textId="77777777" w:rsidR="00D81307" w:rsidRDefault="00D81307" w:rsidP="00D81307">
      <w:pPr>
        <w:rPr>
          <w:rFonts w:ascii="Georgia" w:hAnsi="Georgia"/>
          <w:sz w:val="24"/>
          <w:szCs w:val="24"/>
        </w:rPr>
      </w:pPr>
      <w:r w:rsidRPr="008826E1">
        <w:rPr>
          <w:rFonts w:ascii="Georgia" w:hAnsi="Georgia"/>
          <w:sz w:val="24"/>
          <w:szCs w:val="24"/>
        </w:rPr>
        <w:t xml:space="preserve">Ser ni utifrån kompetensanalysen att ni har den kompetens som svarar upp mot kommande behov? Kommer det att finnas behov av förändringar av verksamheten och därmed av befintlig kompetens? Beskriv </w:t>
      </w:r>
      <w:r>
        <w:rPr>
          <w:rFonts w:ascii="Georgia" w:hAnsi="Georgia"/>
          <w:sz w:val="24"/>
          <w:szCs w:val="24"/>
        </w:rPr>
        <w:t xml:space="preserve">det </w:t>
      </w:r>
      <w:r w:rsidRPr="008826E1">
        <w:rPr>
          <w:rFonts w:ascii="Georgia" w:hAnsi="Georgia"/>
          <w:sz w:val="24"/>
          <w:szCs w:val="24"/>
        </w:rPr>
        <w:t>framtida kompetensbehov</w:t>
      </w:r>
      <w:r w:rsidR="00C90A9F">
        <w:rPr>
          <w:rFonts w:ascii="Georgia" w:hAnsi="Georgia"/>
          <w:sz w:val="24"/>
          <w:szCs w:val="24"/>
        </w:rPr>
        <w:t>et</w:t>
      </w:r>
      <w:r w:rsidRPr="008826E1">
        <w:rPr>
          <w:rFonts w:ascii="Georgia" w:hAnsi="Georgia"/>
          <w:sz w:val="24"/>
          <w:szCs w:val="24"/>
        </w:rPr>
        <w:t xml:space="preserve">. </w:t>
      </w:r>
    </w:p>
    <w:p w14:paraId="6ADB54EE" w14:textId="77777777" w:rsidR="00D81307" w:rsidRDefault="00D81307" w:rsidP="00627235">
      <w:pPr>
        <w:rPr>
          <w:rFonts w:ascii="Georgia" w:hAnsi="Georgia"/>
          <w:sz w:val="24"/>
          <w:szCs w:val="24"/>
        </w:rPr>
      </w:pPr>
      <w:r w:rsidRPr="008826E1">
        <w:rPr>
          <w:rFonts w:ascii="Georgia" w:hAnsi="Georgia"/>
          <w:sz w:val="24"/>
          <w:szCs w:val="24"/>
        </w:rPr>
        <w:t xml:space="preserve">Kan man kompetensutveckla befintlig personal eller krävs en nyrekrytering? Finns outnyttjad kompetens? Finns ett behov av omställning i verksamheten som kommer påverka befintlig personal, och/eller kompetensbehov. </w:t>
      </w:r>
    </w:p>
    <w:p w14:paraId="7B56309C" w14:textId="77777777" w:rsidR="00036796" w:rsidRDefault="00627235" w:rsidP="006272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Det kan vara lämpligt att göra en riskbedömning</w:t>
      </w:r>
      <w:r w:rsidR="005C1EA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om det framtida kompetensbehovet </w:t>
      </w:r>
      <w:r w:rsidR="005C1EA8">
        <w:rPr>
          <w:rFonts w:ascii="Georgia" w:hAnsi="Georgia"/>
          <w:sz w:val="24"/>
          <w:szCs w:val="24"/>
        </w:rPr>
        <w:t xml:space="preserve">inte </w:t>
      </w:r>
      <w:r w:rsidRPr="007D2E35">
        <w:rPr>
          <w:rFonts w:ascii="Georgia" w:hAnsi="Georgia"/>
          <w:sz w:val="24"/>
          <w:szCs w:val="24"/>
        </w:rPr>
        <w:t xml:space="preserve">kan </w:t>
      </w:r>
      <w:r w:rsidRPr="00551A13">
        <w:rPr>
          <w:rFonts w:ascii="Georgia" w:hAnsi="Georgia"/>
          <w:sz w:val="24"/>
          <w:szCs w:val="24"/>
        </w:rPr>
        <w:t>erhållas</w:t>
      </w:r>
      <w:r w:rsidR="00036796">
        <w:rPr>
          <w:rFonts w:ascii="Georgia" w:hAnsi="Georgia"/>
          <w:sz w:val="24"/>
          <w:szCs w:val="24"/>
        </w:rPr>
        <w:t xml:space="preserve"> och</w:t>
      </w:r>
      <w:r w:rsidR="007D2E35">
        <w:rPr>
          <w:rFonts w:ascii="Georgia" w:hAnsi="Georgia"/>
          <w:sz w:val="24"/>
          <w:szCs w:val="24"/>
        </w:rPr>
        <w:t xml:space="preserve"> vilka konsekvenser det </w:t>
      </w:r>
      <w:proofErr w:type="gramStart"/>
      <w:r>
        <w:rPr>
          <w:rFonts w:ascii="Georgia" w:hAnsi="Georgia"/>
          <w:sz w:val="24"/>
          <w:szCs w:val="24"/>
        </w:rPr>
        <w:t>ger  för</w:t>
      </w:r>
      <w:proofErr w:type="gramEnd"/>
      <w:r>
        <w:rPr>
          <w:rFonts w:ascii="Georgia" w:hAnsi="Georgia"/>
          <w:sz w:val="24"/>
          <w:szCs w:val="24"/>
        </w:rPr>
        <w:t xml:space="preserve"> verk</w:t>
      </w:r>
      <w:r w:rsidR="005C1EA8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amheten. </w:t>
      </w:r>
    </w:p>
    <w:p w14:paraId="3493BE25" w14:textId="77777777" w:rsidR="00806857" w:rsidRDefault="00806857" w:rsidP="008826E1">
      <w:pPr>
        <w:rPr>
          <w:rFonts w:ascii="Georgia" w:hAnsi="Georgia"/>
          <w:sz w:val="24"/>
          <w:szCs w:val="24"/>
        </w:rPr>
      </w:pPr>
    </w:p>
    <w:p w14:paraId="22F25375" w14:textId="77777777" w:rsidR="00DC46AD" w:rsidRPr="008826E1" w:rsidRDefault="00DC46AD" w:rsidP="008826E1">
      <w:pPr>
        <w:rPr>
          <w:rFonts w:ascii="Georgia" w:hAnsi="Georgia"/>
          <w:sz w:val="24"/>
          <w:szCs w:val="24"/>
        </w:rPr>
      </w:pPr>
      <w:r w:rsidRPr="008826E1">
        <w:rPr>
          <w:rFonts w:ascii="Georgia" w:hAnsi="Georgia"/>
          <w:sz w:val="24"/>
          <w:szCs w:val="24"/>
        </w:rPr>
        <w:br w:type="page"/>
      </w:r>
    </w:p>
    <w:p w14:paraId="457863F4" w14:textId="77777777" w:rsidR="00461EAF" w:rsidRPr="008826E1" w:rsidRDefault="00461EAF" w:rsidP="008826E1">
      <w:pPr>
        <w:rPr>
          <w:rFonts w:ascii="Georgia" w:hAnsi="Georgia"/>
          <w:i/>
          <w:iCs/>
          <w:sz w:val="24"/>
          <w:szCs w:val="24"/>
        </w:rPr>
        <w:sectPr w:rsidR="00461EAF" w:rsidRPr="008826E1" w:rsidSect="00BA08C9">
          <w:footerReference w:type="default" r:id="rId12"/>
          <w:pgSz w:w="11906" w:h="16838"/>
          <w:pgMar w:top="1418" w:right="1418" w:bottom="1418" w:left="1418" w:header="709" w:footer="709" w:gutter="0"/>
          <w:pgNumType w:start="1" w:chapStyle="1"/>
          <w:cols w:space="708"/>
          <w:titlePg/>
          <w:docGrid w:linePitch="360"/>
        </w:sectPr>
      </w:pPr>
    </w:p>
    <w:p w14:paraId="369F672D" w14:textId="77777777" w:rsidR="00E301F4" w:rsidRDefault="000E1333" w:rsidP="000E1333">
      <w:pPr>
        <w:pStyle w:val="Liststycke"/>
        <w:numPr>
          <w:ilvl w:val="0"/>
          <w:numId w:val="1"/>
        </w:numPr>
        <w:ind w:left="426" w:hanging="426"/>
        <w:rPr>
          <w:rStyle w:val="Starkbetoning"/>
          <w:rFonts w:ascii="Georgia" w:hAnsi="Georgia"/>
          <w:sz w:val="32"/>
          <w:szCs w:val="32"/>
        </w:rPr>
      </w:pPr>
      <w:r w:rsidRPr="00E301F4">
        <w:rPr>
          <w:rStyle w:val="Starkbetoning"/>
          <w:rFonts w:ascii="Georgia" w:hAnsi="Georgia"/>
          <w:sz w:val="32"/>
          <w:szCs w:val="32"/>
        </w:rPr>
        <w:lastRenderedPageBreak/>
        <w:t>Aktiviteter</w:t>
      </w:r>
    </w:p>
    <w:p w14:paraId="1C45F387" w14:textId="77777777" w:rsidR="000E1333" w:rsidRPr="00E301F4" w:rsidRDefault="000E1333" w:rsidP="0045141D">
      <w:pPr>
        <w:pStyle w:val="Liststycke"/>
        <w:tabs>
          <w:tab w:val="left" w:pos="1896"/>
        </w:tabs>
        <w:ind w:left="426"/>
        <w:rPr>
          <w:rStyle w:val="Starkbetoning"/>
          <w:rFonts w:ascii="Georgia" w:hAnsi="Georgia"/>
          <w:sz w:val="32"/>
          <w:szCs w:val="32"/>
        </w:rPr>
      </w:pPr>
      <w:r w:rsidRPr="00E301F4">
        <w:rPr>
          <w:rStyle w:val="Starkbetoning"/>
          <w:rFonts w:ascii="Georgia" w:hAnsi="Georgia"/>
          <w:sz w:val="32"/>
          <w:szCs w:val="32"/>
        </w:rPr>
        <w:t xml:space="preserve"> </w:t>
      </w:r>
      <w:r w:rsidR="0045141D">
        <w:rPr>
          <w:rStyle w:val="Starkbetoning"/>
          <w:rFonts w:ascii="Georgia" w:hAnsi="Georgia"/>
          <w:sz w:val="32"/>
          <w:szCs w:val="32"/>
        </w:rPr>
        <w:tab/>
      </w:r>
    </w:p>
    <w:p w14:paraId="429C5523" w14:textId="77777777" w:rsidR="0084444B" w:rsidRDefault="00E301F4" w:rsidP="00E301F4">
      <w:pPr>
        <w:rPr>
          <w:sz w:val="28"/>
          <w:szCs w:val="28"/>
        </w:rPr>
      </w:pPr>
      <w:r>
        <w:rPr>
          <w:rFonts w:ascii="Georgia" w:hAnsi="Georgia"/>
          <w:sz w:val="24"/>
          <w:szCs w:val="24"/>
        </w:rPr>
        <w:t>I aktivitetsplanen b</w:t>
      </w:r>
      <w:r w:rsidRPr="00E301F4">
        <w:rPr>
          <w:rFonts w:ascii="Georgia" w:hAnsi="Georgia"/>
          <w:sz w:val="24"/>
          <w:szCs w:val="24"/>
        </w:rPr>
        <w:t>eskriv</w:t>
      </w:r>
      <w:r>
        <w:rPr>
          <w:rFonts w:ascii="Georgia" w:hAnsi="Georgia"/>
          <w:sz w:val="24"/>
          <w:szCs w:val="24"/>
        </w:rPr>
        <w:t xml:space="preserve">er ni de </w:t>
      </w:r>
      <w:r w:rsidRPr="00E301F4">
        <w:rPr>
          <w:rFonts w:ascii="Georgia" w:hAnsi="Georgia"/>
          <w:sz w:val="24"/>
          <w:szCs w:val="24"/>
        </w:rPr>
        <w:t xml:space="preserve">behov och aktivitet </w:t>
      </w:r>
      <w:r>
        <w:rPr>
          <w:rFonts w:ascii="Georgia" w:hAnsi="Georgia"/>
          <w:sz w:val="24"/>
          <w:szCs w:val="24"/>
        </w:rPr>
        <w:t xml:space="preserve">som är aktuella både </w:t>
      </w:r>
      <w:r w:rsidR="00036796">
        <w:rPr>
          <w:rFonts w:ascii="Georgia" w:hAnsi="Georgia"/>
          <w:sz w:val="24"/>
          <w:szCs w:val="24"/>
        </w:rPr>
        <w:t xml:space="preserve">på </w:t>
      </w:r>
      <w:r>
        <w:rPr>
          <w:rFonts w:ascii="Georgia" w:hAnsi="Georgia"/>
          <w:sz w:val="24"/>
          <w:szCs w:val="24"/>
        </w:rPr>
        <w:t>lång och kort sikt. Ange</w:t>
      </w:r>
      <w:r w:rsidR="00904C21">
        <w:rPr>
          <w:rFonts w:ascii="Georgia" w:hAnsi="Georgia"/>
          <w:sz w:val="24"/>
          <w:szCs w:val="24"/>
        </w:rPr>
        <w:t xml:space="preserve"> när i tid </w:t>
      </w:r>
      <w:r>
        <w:rPr>
          <w:rFonts w:ascii="Georgia" w:hAnsi="Georgia"/>
          <w:sz w:val="24"/>
          <w:szCs w:val="24"/>
        </w:rPr>
        <w:t xml:space="preserve">aktiviteterna ska genomföras </w:t>
      </w:r>
      <w:r w:rsidR="00904C21">
        <w:rPr>
          <w:rFonts w:ascii="Georgia" w:hAnsi="Georgia"/>
          <w:sz w:val="24"/>
          <w:szCs w:val="24"/>
        </w:rPr>
        <w:t xml:space="preserve">och eventuell tid för uppföljning </w:t>
      </w:r>
      <w:r>
        <w:rPr>
          <w:rFonts w:ascii="Georgia" w:hAnsi="Georgia"/>
          <w:sz w:val="24"/>
          <w:szCs w:val="24"/>
        </w:rPr>
        <w:t xml:space="preserve">samt </w:t>
      </w:r>
      <w:r w:rsidR="00904C21">
        <w:rPr>
          <w:rFonts w:ascii="Georgia" w:hAnsi="Georgia"/>
          <w:sz w:val="24"/>
          <w:szCs w:val="24"/>
        </w:rPr>
        <w:t>vem som ansvarar för aktiviteterna.</w:t>
      </w:r>
      <w:r w:rsidR="001D3527">
        <w:rPr>
          <w:rFonts w:ascii="Georgia" w:hAnsi="Georgia"/>
          <w:sz w:val="24"/>
          <w:szCs w:val="24"/>
        </w:rPr>
        <w:t xml:space="preserve"> (Den kursiverade texten i tabellen är ett exempel</w:t>
      </w:r>
      <w:r w:rsidR="007C3237">
        <w:rPr>
          <w:rFonts w:ascii="Georgia" w:hAnsi="Georgia"/>
          <w:sz w:val="24"/>
          <w:szCs w:val="24"/>
        </w:rPr>
        <w:t xml:space="preserve"> på hur aktivitetsplanen kan användas</w:t>
      </w:r>
      <w:r w:rsidR="001D3527">
        <w:rPr>
          <w:rFonts w:ascii="Georgia" w:hAnsi="Georgia"/>
          <w:sz w:val="24"/>
          <w:szCs w:val="24"/>
        </w:rPr>
        <w:t>.)</w:t>
      </w:r>
    </w:p>
    <w:tbl>
      <w:tblPr>
        <w:tblStyle w:val="Tabellrutnt"/>
        <w:tblpPr w:leftFromText="141" w:rightFromText="141" w:vertAnchor="text" w:horzAnchor="margin" w:tblpY="288"/>
        <w:tblW w:w="13992" w:type="dxa"/>
        <w:tblLook w:val="04A0" w:firstRow="1" w:lastRow="0" w:firstColumn="1" w:lastColumn="0" w:noHBand="0" w:noVBand="1"/>
      </w:tblPr>
      <w:tblGrid>
        <w:gridCol w:w="2762"/>
        <w:gridCol w:w="2952"/>
        <w:gridCol w:w="2328"/>
        <w:gridCol w:w="1734"/>
        <w:gridCol w:w="2126"/>
        <w:gridCol w:w="2090"/>
      </w:tblGrid>
      <w:tr w:rsidR="00904C21" w14:paraId="451FD81D" w14:textId="77777777" w:rsidTr="00904C21">
        <w:tc>
          <w:tcPr>
            <w:tcW w:w="2762" w:type="dxa"/>
          </w:tcPr>
          <w:p w14:paraId="027B0A6B" w14:textId="77777777" w:rsidR="00904C21" w:rsidRPr="00E301F4" w:rsidRDefault="00904C21" w:rsidP="00E301F4">
            <w:pPr>
              <w:pStyle w:val="Liststycke"/>
              <w:ind w:left="0"/>
              <w:rPr>
                <w:rFonts w:ascii="Georgia" w:hAnsi="Georgia"/>
                <w:b/>
                <w:sz w:val="28"/>
                <w:szCs w:val="28"/>
              </w:rPr>
            </w:pPr>
            <w:r w:rsidRPr="00E301F4">
              <w:rPr>
                <w:rFonts w:ascii="Georgia" w:hAnsi="Georgia"/>
                <w:b/>
                <w:sz w:val="28"/>
                <w:szCs w:val="28"/>
              </w:rPr>
              <w:t>Utmaning</w:t>
            </w:r>
          </w:p>
        </w:tc>
        <w:tc>
          <w:tcPr>
            <w:tcW w:w="2952" w:type="dxa"/>
          </w:tcPr>
          <w:p w14:paraId="454B5129" w14:textId="77777777" w:rsidR="00904C21" w:rsidRPr="00E301F4" w:rsidRDefault="00904C21" w:rsidP="00E301F4">
            <w:pPr>
              <w:pStyle w:val="Liststycke"/>
              <w:ind w:left="0"/>
              <w:rPr>
                <w:rFonts w:ascii="Georgia" w:hAnsi="Georgia"/>
                <w:b/>
                <w:sz w:val="28"/>
                <w:szCs w:val="28"/>
              </w:rPr>
            </w:pPr>
            <w:r w:rsidRPr="00E301F4">
              <w:rPr>
                <w:rFonts w:ascii="Georgia" w:hAnsi="Georgia"/>
                <w:b/>
                <w:sz w:val="28"/>
                <w:szCs w:val="28"/>
              </w:rPr>
              <w:t>Kompetensbehov, omställningsbehov</w:t>
            </w:r>
          </w:p>
        </w:tc>
        <w:tc>
          <w:tcPr>
            <w:tcW w:w="2328" w:type="dxa"/>
          </w:tcPr>
          <w:p w14:paraId="757564C4" w14:textId="77777777" w:rsidR="00904C21" w:rsidRPr="00E301F4" w:rsidRDefault="00904C21" w:rsidP="00E301F4">
            <w:pPr>
              <w:pStyle w:val="Liststycke"/>
              <w:ind w:left="0"/>
              <w:rPr>
                <w:rFonts w:ascii="Georgia" w:hAnsi="Georgia"/>
                <w:b/>
                <w:sz w:val="28"/>
                <w:szCs w:val="28"/>
              </w:rPr>
            </w:pPr>
            <w:r w:rsidRPr="00E301F4">
              <w:rPr>
                <w:rFonts w:ascii="Georgia" w:hAnsi="Georgia"/>
                <w:b/>
                <w:sz w:val="28"/>
                <w:szCs w:val="28"/>
              </w:rPr>
              <w:t>Aktivitet</w:t>
            </w:r>
          </w:p>
        </w:tc>
        <w:tc>
          <w:tcPr>
            <w:tcW w:w="1734" w:type="dxa"/>
          </w:tcPr>
          <w:p w14:paraId="33A7A000" w14:textId="77777777" w:rsidR="00904C21" w:rsidRPr="00E301F4" w:rsidRDefault="00904C21" w:rsidP="00E301F4">
            <w:pPr>
              <w:pStyle w:val="Liststycke"/>
              <w:ind w:left="0"/>
              <w:rPr>
                <w:rFonts w:ascii="Georgia" w:hAnsi="Georgia"/>
                <w:b/>
                <w:sz w:val="28"/>
                <w:szCs w:val="28"/>
              </w:rPr>
            </w:pPr>
            <w:r w:rsidRPr="00E301F4">
              <w:rPr>
                <w:rFonts w:ascii="Georgia" w:hAnsi="Georgia"/>
                <w:b/>
                <w:sz w:val="28"/>
                <w:szCs w:val="28"/>
              </w:rPr>
              <w:t>Ansvarig</w:t>
            </w:r>
          </w:p>
        </w:tc>
        <w:tc>
          <w:tcPr>
            <w:tcW w:w="2126" w:type="dxa"/>
          </w:tcPr>
          <w:p w14:paraId="40B1EFF3" w14:textId="77777777" w:rsidR="00904C21" w:rsidRPr="00E301F4" w:rsidRDefault="00904C21" w:rsidP="00E301F4">
            <w:pPr>
              <w:pStyle w:val="Liststycke"/>
              <w:ind w:left="0"/>
              <w:rPr>
                <w:rFonts w:ascii="Georgia" w:hAnsi="Georgia"/>
                <w:b/>
                <w:sz w:val="28"/>
                <w:szCs w:val="28"/>
              </w:rPr>
            </w:pPr>
            <w:r w:rsidRPr="00E301F4">
              <w:rPr>
                <w:rFonts w:ascii="Georgia" w:hAnsi="Georgia"/>
                <w:b/>
                <w:sz w:val="28"/>
                <w:szCs w:val="28"/>
              </w:rPr>
              <w:t>Tidplan</w:t>
            </w:r>
          </w:p>
        </w:tc>
        <w:tc>
          <w:tcPr>
            <w:tcW w:w="2090" w:type="dxa"/>
          </w:tcPr>
          <w:p w14:paraId="054F0FDA" w14:textId="77777777" w:rsidR="00904C21" w:rsidRPr="00E301F4" w:rsidRDefault="00904C21" w:rsidP="00E301F4">
            <w:pPr>
              <w:pStyle w:val="Liststycke"/>
              <w:ind w:left="0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Uppföljning</w:t>
            </w:r>
          </w:p>
        </w:tc>
      </w:tr>
      <w:tr w:rsidR="00904C21" w:rsidRPr="00D81307" w14:paraId="7A71B378" w14:textId="77777777" w:rsidTr="00904C21">
        <w:tc>
          <w:tcPr>
            <w:tcW w:w="2762" w:type="dxa"/>
          </w:tcPr>
          <w:p w14:paraId="71B2BA08" w14:textId="77777777" w:rsidR="00904C21" w:rsidRPr="00551A13" w:rsidRDefault="001D3527" w:rsidP="00E301F4">
            <w:pPr>
              <w:pStyle w:val="Liststycke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551A13">
              <w:rPr>
                <w:rFonts w:ascii="Georgia" w:hAnsi="Georgia"/>
                <w:i/>
                <w:sz w:val="24"/>
                <w:szCs w:val="24"/>
              </w:rPr>
              <w:t>P</w:t>
            </w:r>
            <w:r w:rsidR="00904C21" w:rsidRPr="00551A13">
              <w:rPr>
                <w:rFonts w:ascii="Georgia" w:hAnsi="Georgia"/>
                <w:i/>
                <w:sz w:val="24"/>
                <w:szCs w:val="24"/>
              </w:rPr>
              <w:t>ensionsavgång lektor inom X ämne, december 2018</w:t>
            </w:r>
          </w:p>
        </w:tc>
        <w:tc>
          <w:tcPr>
            <w:tcW w:w="2952" w:type="dxa"/>
          </w:tcPr>
          <w:p w14:paraId="7097BB84" w14:textId="77777777" w:rsidR="00904C21" w:rsidRPr="00551A13" w:rsidRDefault="00BA08C9" w:rsidP="00E301F4">
            <w:pPr>
              <w:pStyle w:val="Liststycke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551A13">
              <w:rPr>
                <w:rFonts w:ascii="Georgia" w:hAnsi="Georgia"/>
                <w:i/>
                <w:sz w:val="24"/>
                <w:szCs w:val="24"/>
              </w:rPr>
              <w:t>Kompetens</w:t>
            </w:r>
            <w:r w:rsidR="00904C21" w:rsidRPr="00551A13">
              <w:rPr>
                <w:rFonts w:ascii="Georgia" w:hAnsi="Georgia"/>
                <w:i/>
                <w:sz w:val="24"/>
                <w:szCs w:val="24"/>
              </w:rPr>
              <w:t>behov av disputerad lärare inom X ämne</w:t>
            </w:r>
          </w:p>
        </w:tc>
        <w:tc>
          <w:tcPr>
            <w:tcW w:w="2328" w:type="dxa"/>
          </w:tcPr>
          <w:p w14:paraId="0801A57A" w14:textId="77777777" w:rsidR="00904C21" w:rsidRPr="00551A13" w:rsidRDefault="00904C21" w:rsidP="00E301F4">
            <w:pPr>
              <w:pStyle w:val="Liststycke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551A13">
              <w:rPr>
                <w:rFonts w:ascii="Georgia" w:hAnsi="Georgia"/>
                <w:i/>
                <w:sz w:val="24"/>
                <w:szCs w:val="24"/>
              </w:rPr>
              <w:t xml:space="preserve">Rekrytering av universitetslektor </w:t>
            </w:r>
          </w:p>
        </w:tc>
        <w:tc>
          <w:tcPr>
            <w:tcW w:w="1734" w:type="dxa"/>
          </w:tcPr>
          <w:p w14:paraId="4235E9CD" w14:textId="77777777" w:rsidR="00904C21" w:rsidRPr="00551A13" w:rsidRDefault="00904C21" w:rsidP="00E301F4">
            <w:pPr>
              <w:pStyle w:val="Liststycke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551A13">
              <w:rPr>
                <w:rFonts w:ascii="Georgia" w:hAnsi="Georgia"/>
                <w:i/>
                <w:sz w:val="24"/>
                <w:szCs w:val="24"/>
              </w:rPr>
              <w:t>Prefekt</w:t>
            </w:r>
          </w:p>
        </w:tc>
        <w:tc>
          <w:tcPr>
            <w:tcW w:w="2126" w:type="dxa"/>
          </w:tcPr>
          <w:p w14:paraId="295724F5" w14:textId="77777777" w:rsidR="00904C21" w:rsidRPr="00551A13" w:rsidRDefault="00BA08C9" w:rsidP="00E301F4">
            <w:pPr>
              <w:pStyle w:val="Liststycke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551A13">
              <w:rPr>
                <w:rFonts w:ascii="Georgia" w:hAnsi="Georgia"/>
                <w:i/>
                <w:sz w:val="24"/>
                <w:szCs w:val="24"/>
              </w:rPr>
              <w:t>Påbörjas HT-17, k</w:t>
            </w:r>
            <w:r w:rsidR="00904C21" w:rsidRPr="00551A13">
              <w:rPr>
                <w:rFonts w:ascii="Georgia" w:hAnsi="Georgia"/>
                <w:i/>
                <w:sz w:val="24"/>
                <w:szCs w:val="24"/>
              </w:rPr>
              <w:t>lart senast under HT-18</w:t>
            </w:r>
          </w:p>
        </w:tc>
        <w:tc>
          <w:tcPr>
            <w:tcW w:w="2090" w:type="dxa"/>
          </w:tcPr>
          <w:p w14:paraId="0F31896C" w14:textId="77777777" w:rsidR="00904C21" w:rsidRPr="00551A13" w:rsidRDefault="00BA08C9" w:rsidP="00E301F4">
            <w:pPr>
              <w:pStyle w:val="Liststycke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551A13">
              <w:rPr>
                <w:rFonts w:ascii="Georgia" w:hAnsi="Georgia"/>
                <w:i/>
                <w:sz w:val="24"/>
                <w:szCs w:val="24"/>
              </w:rPr>
              <w:t>Löpande</w:t>
            </w:r>
          </w:p>
        </w:tc>
      </w:tr>
      <w:tr w:rsidR="00904C21" w14:paraId="50A8408A" w14:textId="77777777" w:rsidTr="00904C21">
        <w:tc>
          <w:tcPr>
            <w:tcW w:w="2762" w:type="dxa"/>
          </w:tcPr>
          <w:p w14:paraId="76FF0E7B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31DB89AF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14:paraId="4E3DC1EF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14:paraId="3245D2FB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BBA2E7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286548D8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</w:tr>
      <w:tr w:rsidR="005F0D1C" w14:paraId="6A020D7D" w14:textId="77777777" w:rsidTr="00904C21">
        <w:tc>
          <w:tcPr>
            <w:tcW w:w="2762" w:type="dxa"/>
          </w:tcPr>
          <w:p w14:paraId="61C0BF34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3A741C43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14:paraId="136CFF2C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14:paraId="578603BD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4A51CF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7D315E78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</w:tr>
      <w:tr w:rsidR="005F0D1C" w14:paraId="3AC15B80" w14:textId="77777777" w:rsidTr="00904C21">
        <w:tc>
          <w:tcPr>
            <w:tcW w:w="2762" w:type="dxa"/>
          </w:tcPr>
          <w:p w14:paraId="6BCC63D4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1B1E99AE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14:paraId="7FFA5DC8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14:paraId="42ECBCFD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1B0F27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1C210B75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</w:tr>
      <w:tr w:rsidR="005F0D1C" w14:paraId="44AF01C5" w14:textId="77777777" w:rsidTr="00904C21">
        <w:tc>
          <w:tcPr>
            <w:tcW w:w="2762" w:type="dxa"/>
          </w:tcPr>
          <w:p w14:paraId="26E008BB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7BBBAF7E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14:paraId="6A487280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14:paraId="785D90E8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8D1083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16BF51BA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</w:tr>
      <w:tr w:rsidR="005F0D1C" w14:paraId="2DB76B9F" w14:textId="77777777" w:rsidTr="00904C21">
        <w:tc>
          <w:tcPr>
            <w:tcW w:w="2762" w:type="dxa"/>
          </w:tcPr>
          <w:p w14:paraId="08E3BB0F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238BF5C8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14:paraId="4B60D07F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14:paraId="5C2B85FB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BFD2F7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360D0CF9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</w:tr>
      <w:tr w:rsidR="005F0D1C" w14:paraId="33440463" w14:textId="77777777" w:rsidTr="00904C21">
        <w:tc>
          <w:tcPr>
            <w:tcW w:w="2762" w:type="dxa"/>
          </w:tcPr>
          <w:p w14:paraId="70A89152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0DDBD979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14:paraId="4632B2F9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14:paraId="2208E741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9C7890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6FC9FEE2" w14:textId="77777777" w:rsidR="005F0D1C" w:rsidRDefault="005F0D1C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</w:tr>
      <w:tr w:rsidR="00904C21" w14:paraId="66F8C138" w14:textId="77777777" w:rsidTr="00904C21">
        <w:tc>
          <w:tcPr>
            <w:tcW w:w="2762" w:type="dxa"/>
          </w:tcPr>
          <w:p w14:paraId="53690D2D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002B4E92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14:paraId="1871D4A3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14:paraId="61F74163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9468CE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0985A432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</w:tr>
      <w:tr w:rsidR="00904C21" w14:paraId="67FAD422" w14:textId="77777777" w:rsidTr="00904C21">
        <w:tc>
          <w:tcPr>
            <w:tcW w:w="2762" w:type="dxa"/>
          </w:tcPr>
          <w:p w14:paraId="70195DE1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18336718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14:paraId="0706BBFE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</w:tcPr>
          <w:p w14:paraId="2866C290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42C623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14:paraId="61B7EC8D" w14:textId="77777777" w:rsidR="00904C21" w:rsidRDefault="00904C21" w:rsidP="00E301F4">
            <w:pPr>
              <w:pStyle w:val="Liststycke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1CA9004F" w14:textId="77777777" w:rsidR="0084444B" w:rsidRPr="0084444B" w:rsidRDefault="0084444B" w:rsidP="0084444B">
      <w:pPr>
        <w:pStyle w:val="Liststycke"/>
        <w:rPr>
          <w:b/>
          <w:sz w:val="28"/>
          <w:szCs w:val="28"/>
        </w:rPr>
      </w:pPr>
    </w:p>
    <w:p w14:paraId="1A7D9604" w14:textId="77777777" w:rsidR="00AB3E4B" w:rsidRPr="00AB3E4B" w:rsidRDefault="00AB3E4B">
      <w:pPr>
        <w:rPr>
          <w:sz w:val="28"/>
          <w:szCs w:val="28"/>
        </w:rPr>
      </w:pPr>
    </w:p>
    <w:sectPr w:rsidR="00AB3E4B" w:rsidRPr="00AB3E4B" w:rsidSect="00461E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001FC" w14:textId="77777777" w:rsidR="00901701" w:rsidRDefault="00901701" w:rsidP="00A81B49">
      <w:pPr>
        <w:spacing w:after="0" w:line="240" w:lineRule="auto"/>
      </w:pPr>
      <w:r>
        <w:separator/>
      </w:r>
    </w:p>
  </w:endnote>
  <w:endnote w:type="continuationSeparator" w:id="0">
    <w:p w14:paraId="4A888E46" w14:textId="77777777" w:rsidR="00901701" w:rsidRDefault="00901701" w:rsidP="00A8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2739C" w14:textId="77777777" w:rsidR="00A81E02" w:rsidRDefault="00B5029F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1F9C5" w14:textId="77777777" w:rsidR="00901701" w:rsidRDefault="00901701" w:rsidP="00A81B49">
      <w:pPr>
        <w:spacing w:after="0" w:line="240" w:lineRule="auto"/>
      </w:pPr>
      <w:r>
        <w:separator/>
      </w:r>
    </w:p>
  </w:footnote>
  <w:footnote w:type="continuationSeparator" w:id="0">
    <w:p w14:paraId="2FE8E9D9" w14:textId="77777777" w:rsidR="00901701" w:rsidRDefault="00901701" w:rsidP="00A8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79DF"/>
    <w:multiLevelType w:val="hybridMultilevel"/>
    <w:tmpl w:val="197CEE00"/>
    <w:lvl w:ilvl="0" w:tplc="346461C8">
      <w:start w:val="1"/>
      <w:numFmt w:val="decimal"/>
      <w:lvlText w:val="%1."/>
      <w:lvlJc w:val="left"/>
      <w:pPr>
        <w:ind w:left="720" w:hanging="360"/>
      </w:pPr>
      <w:rPr>
        <w:i/>
        <w:color w:val="5B9BD5" w:themeColor="accen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406"/>
    <w:multiLevelType w:val="hybridMultilevel"/>
    <w:tmpl w:val="F2122DDE"/>
    <w:lvl w:ilvl="0" w:tplc="54466DE2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F658E"/>
    <w:multiLevelType w:val="hybridMultilevel"/>
    <w:tmpl w:val="197CEE00"/>
    <w:lvl w:ilvl="0" w:tplc="346461C8">
      <w:start w:val="1"/>
      <w:numFmt w:val="decimal"/>
      <w:lvlText w:val="%1."/>
      <w:lvlJc w:val="left"/>
      <w:pPr>
        <w:ind w:left="720" w:hanging="360"/>
      </w:pPr>
      <w:rPr>
        <w:i/>
        <w:color w:val="5B9BD5" w:themeColor="accen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4B"/>
    <w:rsid w:val="00036796"/>
    <w:rsid w:val="000E1333"/>
    <w:rsid w:val="0017437F"/>
    <w:rsid w:val="001C2593"/>
    <w:rsid w:val="001D3527"/>
    <w:rsid w:val="001F3307"/>
    <w:rsid w:val="002064C2"/>
    <w:rsid w:val="0023601E"/>
    <w:rsid w:val="002434A4"/>
    <w:rsid w:val="0025103A"/>
    <w:rsid w:val="002C613D"/>
    <w:rsid w:val="00325698"/>
    <w:rsid w:val="00333046"/>
    <w:rsid w:val="00365ECA"/>
    <w:rsid w:val="003A7639"/>
    <w:rsid w:val="00415AFC"/>
    <w:rsid w:val="0045141D"/>
    <w:rsid w:val="00461EAF"/>
    <w:rsid w:val="00493671"/>
    <w:rsid w:val="004B5B44"/>
    <w:rsid w:val="004C6061"/>
    <w:rsid w:val="00535B34"/>
    <w:rsid w:val="00551A13"/>
    <w:rsid w:val="005A08DC"/>
    <w:rsid w:val="005C07CD"/>
    <w:rsid w:val="005C1EA8"/>
    <w:rsid w:val="005F0D1C"/>
    <w:rsid w:val="00627235"/>
    <w:rsid w:val="00695CFB"/>
    <w:rsid w:val="007108CD"/>
    <w:rsid w:val="00726E69"/>
    <w:rsid w:val="007C3237"/>
    <w:rsid w:val="007D2E35"/>
    <w:rsid w:val="00806857"/>
    <w:rsid w:val="0084444B"/>
    <w:rsid w:val="008578F4"/>
    <w:rsid w:val="00871D10"/>
    <w:rsid w:val="008826E1"/>
    <w:rsid w:val="008849E3"/>
    <w:rsid w:val="008B06D6"/>
    <w:rsid w:val="008D0F66"/>
    <w:rsid w:val="008E2144"/>
    <w:rsid w:val="00901701"/>
    <w:rsid w:val="00904C21"/>
    <w:rsid w:val="00A36FA8"/>
    <w:rsid w:val="00A6635C"/>
    <w:rsid w:val="00A74CF8"/>
    <w:rsid w:val="00A81B49"/>
    <w:rsid w:val="00A81E02"/>
    <w:rsid w:val="00AB3E4B"/>
    <w:rsid w:val="00AC72B5"/>
    <w:rsid w:val="00B5029F"/>
    <w:rsid w:val="00B92153"/>
    <w:rsid w:val="00BA08C9"/>
    <w:rsid w:val="00BD1858"/>
    <w:rsid w:val="00C31177"/>
    <w:rsid w:val="00C63E7C"/>
    <w:rsid w:val="00C90A9F"/>
    <w:rsid w:val="00CA2E55"/>
    <w:rsid w:val="00D229A2"/>
    <w:rsid w:val="00D57768"/>
    <w:rsid w:val="00D81307"/>
    <w:rsid w:val="00DB499C"/>
    <w:rsid w:val="00DB5C78"/>
    <w:rsid w:val="00DC46AD"/>
    <w:rsid w:val="00E02052"/>
    <w:rsid w:val="00E301F4"/>
    <w:rsid w:val="00E34060"/>
    <w:rsid w:val="00E971BA"/>
    <w:rsid w:val="00EE16CC"/>
    <w:rsid w:val="00F232BC"/>
    <w:rsid w:val="00F75A57"/>
    <w:rsid w:val="00F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D5787"/>
  <w15:chartTrackingRefBased/>
  <w15:docId w15:val="{F84F0C4A-3CA0-442D-BF47-3C7C464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6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3E4B"/>
    <w:pPr>
      <w:ind w:left="720"/>
      <w:contextualSpacing/>
    </w:pPr>
  </w:style>
  <w:style w:type="table" w:styleId="Tabellrutnt">
    <w:name w:val="Table Grid"/>
    <w:basedOn w:val="Normaltabell"/>
    <w:rsid w:val="0084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2360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arkreferens">
    <w:name w:val="Intense Reference"/>
    <w:basedOn w:val="Standardstycketeckensnitt"/>
    <w:uiPriority w:val="32"/>
    <w:qFormat/>
    <w:rsid w:val="00F9064B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F9064B"/>
    <w:rPr>
      <w:i/>
      <w:iCs/>
      <w:color w:val="5B9BD5" w:themeColor="accent1"/>
    </w:rPr>
  </w:style>
  <w:style w:type="paragraph" w:styleId="Sidhuvud">
    <w:name w:val="header"/>
    <w:basedOn w:val="Normal"/>
    <w:link w:val="SidhuvudChar"/>
    <w:uiPriority w:val="99"/>
    <w:unhideWhenUsed/>
    <w:rsid w:val="00A81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B49"/>
  </w:style>
  <w:style w:type="paragraph" w:styleId="Sidfot">
    <w:name w:val="footer"/>
    <w:basedOn w:val="Normal"/>
    <w:link w:val="SidfotChar"/>
    <w:uiPriority w:val="99"/>
    <w:unhideWhenUsed/>
    <w:rsid w:val="00A81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B49"/>
  </w:style>
  <w:style w:type="paragraph" w:styleId="Ballongtext">
    <w:name w:val="Balloon Text"/>
    <w:basedOn w:val="Normal"/>
    <w:link w:val="BallongtextChar"/>
    <w:uiPriority w:val="99"/>
    <w:semiHidden/>
    <w:unhideWhenUsed/>
    <w:rsid w:val="0045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41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B0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okus.umu.se/divepor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7004C715084AB54EE884076EC6F7" ma:contentTypeVersion="5" ma:contentTypeDescription="Skapa ett nytt dokument." ma:contentTypeScope="" ma:versionID="4ba38d621fedebb7125a46e75e7eda88">
  <xsd:schema xmlns:xsd="http://www.w3.org/2001/XMLSchema" xmlns:xs="http://www.w3.org/2001/XMLSchema" xmlns:p="http://schemas.microsoft.com/office/2006/metadata/properties" xmlns:ns1="http://schemas.microsoft.com/sharepoint/v3" xmlns:ns2="cb7ec916-06ea-4d2e-9061-2b5ef86a7732" targetNamespace="http://schemas.microsoft.com/office/2006/metadata/properties" ma:root="true" ma:fieldsID="e9e21a421520ed53432cf61543d4aa32" ns1:_="" ns2:_="">
    <xsd:import namespace="http://schemas.microsoft.com/sharepoint/v3"/>
    <xsd:import namespace="cb7ec916-06ea-4d2e-9061-2b5ef86a77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ponsible" minOccurs="0"/>
                <xsd:element ref="ns2:TypeOfDocument" minOccurs="0"/>
                <xsd:element ref="ns2:Proces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ec916-06ea-4d2e-9061-2b5ef86a7732" elementFormDefault="qualified">
    <xsd:import namespace="http://schemas.microsoft.com/office/2006/documentManagement/types"/>
    <xsd:import namespace="http://schemas.microsoft.com/office/infopath/2007/PartnerControls"/>
    <xsd:element name="Responsible" ma:index="10" nillable="true" ma:displayName="Ansvarig" ma:list="UserInfo" ma:internalName="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OfDocument" ma:index="11" nillable="true" ma:displayName="Dokumenttyp" ma:internalName="TypeOfDocument">
      <xsd:simpleType>
        <xsd:union memberTypes="dms:Text">
          <xsd:simpleType>
            <xsd:restriction base="dms:Choice">
              <xsd:enumeration value="Avtal"/>
              <xsd:enumeration value="Beslut"/>
              <xsd:enumeration value="Beställning"/>
              <xsd:enumeration value="Bild"/>
              <xsd:enumeration value="Blankett"/>
              <xsd:enumeration value="Budget"/>
              <xsd:enumeration value="Checklista"/>
              <xsd:enumeration value="Film"/>
              <xsd:enumeration value="Handläggningsordning"/>
              <xsd:enumeration value="Kravspecifikation"/>
              <xsd:enumeration value="Minnesanteckning"/>
              <xsd:enumeration value="Offert"/>
              <xsd:enumeration value="Plan"/>
              <xsd:enumeration value="Policy"/>
              <xsd:enumeration value="Presentation"/>
              <xsd:enumeration value="Protokoll"/>
              <xsd:enumeration value="Rapport"/>
              <xsd:enumeration value="Regel"/>
              <xsd:enumeration value="Remiss"/>
              <xsd:enumeration value="Text"/>
              <xsd:enumeration value="Uppdrag"/>
              <xsd:enumeration value="Uppföljning"/>
              <xsd:enumeration value="Utvärdering"/>
              <xsd:enumeration value="Verksamhet"/>
              <xsd:enumeration value="Verksamhetsberättelse"/>
              <xsd:enumeration value="VerksamhetsPlan"/>
              <xsd:enumeration value="Annat"/>
            </xsd:restriction>
          </xsd:simpleType>
        </xsd:union>
      </xsd:simpleType>
    </xsd:element>
    <xsd:element name="Process" ma:index="12" nillable="true" ma:displayName="Process" ma:internalName="Process">
      <xsd:simpleType>
        <xsd:union memberTypes="dms:Text">
          <xsd:simpleType>
            <xsd:restriction base="dms:Choice"/>
          </xsd:simpleType>
        </xsd:union>
      </xsd:simpleType>
    </xsd:element>
    <xsd:element name="Year" ma:index="13" nillable="true" ma:displayName="År" ma:default="2016" ma:internalName="Year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cb7ec916-06ea-4d2e-9061-2b5ef86a7732" xsi:nil="true"/>
    <Year xmlns="cb7ec916-06ea-4d2e-9061-2b5ef86a7732">2016</Year>
    <Responsible xmlns="cb7ec916-06ea-4d2e-9061-2b5ef86a7732">
      <UserInfo>
        <DisplayName/>
        <AccountId xsi:nil="true"/>
        <AccountType/>
      </UserInfo>
    </Responsible>
    <PublishingExpirationDate xmlns="http://schemas.microsoft.com/sharepoint/v3" xsi:nil="true"/>
    <PublishingStartDate xmlns="http://schemas.microsoft.com/sharepoint/v3" xsi:nil="true"/>
    <TypeOfDocument xmlns="cb7ec916-06ea-4d2e-9061-2b5ef86a7732" xsi:nil="true"/>
  </documentManagement>
</p:properties>
</file>

<file path=customXml/itemProps1.xml><?xml version="1.0" encoding="utf-8"?>
<ds:datastoreItem xmlns:ds="http://schemas.openxmlformats.org/officeDocument/2006/customXml" ds:itemID="{C7BDFD8A-A8E0-4E45-B71B-8935E4961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ec916-06ea-4d2e-9061-2b5ef86a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475DF-637C-4173-9085-58FBD0859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E12BA-7959-491D-9921-AC6FF5901C43}">
  <ds:schemaRefs>
    <ds:schemaRef ds:uri="http://schemas.microsoft.com/office/2006/metadata/properties"/>
    <ds:schemaRef ds:uri="http://schemas.microsoft.com/office/infopath/2007/PartnerControls"/>
    <ds:schemaRef ds:uri="cb7ec916-06ea-4d2e-9061-2b5ef86a773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3180</Characters>
  <Application>Microsoft Macintosh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Umea Universitet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Mothander</dc:creator>
  <cp:keywords/>
  <dc:description/>
  <cp:lastModifiedBy>Inger Duchek</cp:lastModifiedBy>
  <cp:revision>2</cp:revision>
  <cp:lastPrinted>2017-06-15T12:15:00Z</cp:lastPrinted>
  <dcterms:created xsi:type="dcterms:W3CDTF">2017-08-29T07:14:00Z</dcterms:created>
  <dcterms:modified xsi:type="dcterms:W3CDTF">2017-08-29T07:14:00Z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0x01010055727004C715084AB54EE884076EC6F7</vt:lpwstr>
  </property>
</Properties>
</file>